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2"/>
        <w:tblW w:w="9267" w:type="dxa"/>
        <w:tblLook w:val="04A0" w:firstRow="1" w:lastRow="0" w:firstColumn="1" w:lastColumn="0" w:noHBand="0" w:noVBand="1"/>
      </w:tblPr>
      <w:tblGrid>
        <w:gridCol w:w="3402"/>
        <w:gridCol w:w="5859"/>
        <w:gridCol w:w="6"/>
      </w:tblGrid>
      <w:tr w:rsidR="0007161B" w:rsidRPr="008F2442" w14:paraId="42480D24" w14:textId="77777777" w:rsidTr="001203EF">
        <w:trPr>
          <w:cnfStyle w:val="100000000000" w:firstRow="1" w:lastRow="0" w:firstColumn="0" w:lastColumn="0" w:oddVBand="0" w:evenVBand="0" w:oddHBand="0" w:evenHBand="0" w:firstRowFirstColumn="0" w:firstRowLastColumn="0" w:lastRowFirstColumn="0" w:lastRowLastColumn="0"/>
          <w:trHeight w:val="963"/>
        </w:trPr>
        <w:tc>
          <w:tcPr>
            <w:cnfStyle w:val="001000000000" w:firstRow="0" w:lastRow="0" w:firstColumn="1" w:lastColumn="0" w:oddVBand="0" w:evenVBand="0" w:oddHBand="0" w:evenHBand="0" w:firstRowFirstColumn="0" w:firstRowLastColumn="0" w:lastRowFirstColumn="0" w:lastRowLastColumn="0"/>
            <w:tcW w:w="9267" w:type="dxa"/>
            <w:gridSpan w:val="3"/>
          </w:tcPr>
          <w:p w14:paraId="71E59353" w14:textId="77777777" w:rsidR="008209A6" w:rsidRDefault="00491DA3" w:rsidP="00EC2C31">
            <w:pPr>
              <w:spacing w:after="0"/>
              <w:rPr>
                <w:b w:val="0"/>
                <w:sz w:val="28"/>
                <w:szCs w:val="20"/>
              </w:rPr>
            </w:pPr>
            <w:r w:rsidRPr="00C67CFC">
              <w:rPr>
                <w:sz w:val="44"/>
                <w:szCs w:val="32"/>
              </w:rPr>
              <w:t>Plan van aanpak</w:t>
            </w:r>
            <w:r w:rsidR="00C67CFC" w:rsidRPr="00C67CFC">
              <w:rPr>
                <w:sz w:val="40"/>
                <w:szCs w:val="28"/>
              </w:rPr>
              <w:t xml:space="preserve"> </w:t>
            </w:r>
            <w:r>
              <w:rPr>
                <w:sz w:val="32"/>
              </w:rPr>
              <w:br/>
            </w:r>
            <w:r w:rsidR="003F65E3" w:rsidRPr="00491DA3">
              <w:rPr>
                <w:sz w:val="28"/>
                <w:szCs w:val="20"/>
              </w:rPr>
              <w:t>M</w:t>
            </w:r>
            <w:r w:rsidR="00386E27" w:rsidRPr="00491DA3">
              <w:rPr>
                <w:sz w:val="28"/>
                <w:szCs w:val="20"/>
              </w:rPr>
              <w:t xml:space="preserve">eer Tijd Voor de Patiënt: </w:t>
            </w:r>
            <w:r w:rsidR="003F65E3" w:rsidRPr="00491DA3">
              <w:rPr>
                <w:sz w:val="28"/>
                <w:szCs w:val="20"/>
              </w:rPr>
              <w:t>het andere gesprek</w:t>
            </w:r>
          </w:p>
          <w:p w14:paraId="68492FD2" w14:textId="460611CC" w:rsidR="00D4576F" w:rsidRDefault="00386E27" w:rsidP="00EC2C31">
            <w:pPr>
              <w:spacing w:after="0"/>
              <w:rPr>
                <w:rFonts w:ascii="Avenir Next LT Pro" w:hAnsi="Avenir Next LT Pro" w:cstheme="minorHAnsi"/>
                <w:bCs/>
                <w:i/>
                <w:iCs/>
                <w:color w:val="FFFFFF" w:themeColor="background1"/>
              </w:rPr>
            </w:pPr>
            <w:r w:rsidRPr="00491DA3">
              <w:rPr>
                <w:sz w:val="28"/>
                <w:szCs w:val="20"/>
              </w:rPr>
              <w:br/>
            </w:r>
            <w:r w:rsidR="009D6477" w:rsidRPr="002A3C7D">
              <w:rPr>
                <w:rFonts w:ascii="Avenir Next LT Pro" w:hAnsi="Avenir Next LT Pro" w:cstheme="minorHAnsi"/>
                <w:b w:val="0"/>
                <w:bCs/>
                <w:i/>
                <w:iCs/>
                <w:color w:val="FFFFFF" w:themeColor="background1"/>
              </w:rPr>
              <w:t>Dit format kunt u gebruiken als leidraad. Het is facultatief. Toepassen van Positieve Gezondheid vraagt iets van de praktijk. Een ontwikkelplan helpt u bij de verdere integratie.</w:t>
            </w:r>
          </w:p>
          <w:p w14:paraId="7F498389" w14:textId="0E26243F" w:rsidR="0007161B" w:rsidRPr="00D4576F" w:rsidRDefault="0073201E" w:rsidP="00EC2C31">
            <w:pPr>
              <w:spacing w:after="0"/>
              <w:rPr>
                <w:rFonts w:ascii="Avenir Next LT Pro" w:hAnsi="Avenir Next LT Pro" w:cstheme="minorHAnsi"/>
                <w:bCs/>
                <w:i/>
                <w:iCs/>
                <w:color w:val="FFFFFF" w:themeColor="background1"/>
              </w:rPr>
            </w:pPr>
            <w:r w:rsidRPr="002A3C7D">
              <w:rPr>
                <w:rFonts w:ascii="Avenir Next LT Pro" w:hAnsi="Avenir Next LT Pro" w:cstheme="minorHAnsi"/>
                <w:b w:val="0"/>
                <w:bCs/>
                <w:i/>
                <w:iCs/>
                <w:color w:val="FFFFFF" w:themeColor="background1"/>
              </w:rPr>
              <w:t xml:space="preserve">  </w:t>
            </w:r>
          </w:p>
        </w:tc>
      </w:tr>
      <w:tr w:rsidR="0007161B" w:rsidRPr="008F2442" w14:paraId="2EAC2129" w14:textId="77777777" w:rsidTr="001203EF">
        <w:trPr>
          <w:gridAfter w:val="1"/>
          <w:wAfter w:w="6" w:type="dxa"/>
          <w:trHeight w:val="405"/>
        </w:trPr>
        <w:tc>
          <w:tcPr>
            <w:cnfStyle w:val="001000000000" w:firstRow="0" w:lastRow="0" w:firstColumn="1" w:lastColumn="0" w:oddVBand="0" w:evenVBand="0" w:oddHBand="0" w:evenHBand="0" w:firstRowFirstColumn="0" w:firstRowLastColumn="0" w:lastRowFirstColumn="0" w:lastRowLastColumn="0"/>
            <w:tcW w:w="3402" w:type="dxa"/>
          </w:tcPr>
          <w:p w14:paraId="0A573819" w14:textId="77777777" w:rsidR="0007161B" w:rsidRPr="00E178EC" w:rsidRDefault="0007161B" w:rsidP="0007161B">
            <w:pPr>
              <w:spacing w:after="0"/>
              <w:rPr>
                <w:rFonts w:ascii="Avenir Next LT Pro" w:hAnsi="Avenir Next LT Pro" w:cstheme="minorHAnsi"/>
                <w:b/>
                <w:bCs/>
              </w:rPr>
            </w:pPr>
            <w:r w:rsidRPr="00E178EC">
              <w:rPr>
                <w:rFonts w:ascii="Avenir Next LT Pro" w:hAnsi="Avenir Next LT Pro" w:cstheme="minorHAnsi"/>
                <w:b/>
                <w:bCs/>
              </w:rPr>
              <w:t>Praktijknaam:</w:t>
            </w:r>
          </w:p>
        </w:tc>
        <w:tc>
          <w:tcPr>
            <w:tcW w:w="5859" w:type="dxa"/>
          </w:tcPr>
          <w:p w14:paraId="4F0FDD5D" w14:textId="77777777" w:rsidR="0007161B" w:rsidRPr="0074698B" w:rsidRDefault="0007161B" w:rsidP="0007161B">
            <w:pPr>
              <w:spacing w:after="0"/>
              <w:cnfStyle w:val="000000000000" w:firstRow="0" w:lastRow="0" w:firstColumn="0" w:lastColumn="0" w:oddVBand="0" w:evenVBand="0" w:oddHBand="0" w:evenHBand="0" w:firstRowFirstColumn="0" w:firstRowLastColumn="0" w:lastRowFirstColumn="0" w:lastRowLastColumn="0"/>
              <w:rPr>
                <w:rFonts w:ascii="Avenir Next LT Pro" w:hAnsi="Avenir Next LT Pro" w:cstheme="minorHAnsi"/>
              </w:rPr>
            </w:pPr>
          </w:p>
        </w:tc>
      </w:tr>
      <w:tr w:rsidR="0007161B" w:rsidRPr="008F2442" w14:paraId="07CB6011" w14:textId="77777777" w:rsidTr="001203EF">
        <w:trPr>
          <w:gridAfter w:val="1"/>
          <w:cnfStyle w:val="000000010000" w:firstRow="0" w:lastRow="0" w:firstColumn="0" w:lastColumn="0" w:oddVBand="0" w:evenVBand="0" w:oddHBand="0" w:evenHBand="1" w:firstRowFirstColumn="0" w:firstRowLastColumn="0" w:lastRowFirstColumn="0" w:lastRowLastColumn="0"/>
          <w:wAfter w:w="6" w:type="dxa"/>
          <w:trHeight w:val="466"/>
        </w:trPr>
        <w:tc>
          <w:tcPr>
            <w:cnfStyle w:val="001000000000" w:firstRow="0" w:lastRow="0" w:firstColumn="1" w:lastColumn="0" w:oddVBand="0" w:evenVBand="0" w:oddHBand="0" w:evenHBand="0" w:firstRowFirstColumn="0" w:firstRowLastColumn="0" w:lastRowFirstColumn="0" w:lastRowLastColumn="0"/>
            <w:tcW w:w="3402" w:type="dxa"/>
          </w:tcPr>
          <w:p w14:paraId="1C80FCB6" w14:textId="77777777" w:rsidR="0007161B" w:rsidRPr="00E178EC" w:rsidRDefault="0007161B" w:rsidP="0007161B">
            <w:pPr>
              <w:spacing w:after="0"/>
              <w:rPr>
                <w:rFonts w:ascii="Avenir Next LT Pro" w:hAnsi="Avenir Next LT Pro" w:cstheme="minorHAnsi"/>
                <w:b/>
                <w:bCs/>
              </w:rPr>
            </w:pPr>
            <w:r w:rsidRPr="00E178EC">
              <w:rPr>
                <w:rFonts w:ascii="Avenir Next LT Pro" w:hAnsi="Avenir Next LT Pro" w:cstheme="minorHAnsi"/>
                <w:b/>
                <w:bCs/>
              </w:rPr>
              <w:t>Datum plan van aanpak:</w:t>
            </w:r>
          </w:p>
        </w:tc>
        <w:tc>
          <w:tcPr>
            <w:tcW w:w="5859" w:type="dxa"/>
          </w:tcPr>
          <w:p w14:paraId="1B6B8B4A" w14:textId="77777777" w:rsidR="0007161B" w:rsidRPr="0074698B" w:rsidRDefault="0007161B" w:rsidP="0007161B">
            <w:pPr>
              <w:spacing w:after="0"/>
              <w:cnfStyle w:val="000000010000" w:firstRow="0" w:lastRow="0" w:firstColumn="0" w:lastColumn="0" w:oddVBand="0" w:evenVBand="0" w:oddHBand="0" w:evenHBand="1" w:firstRowFirstColumn="0" w:firstRowLastColumn="0" w:lastRowFirstColumn="0" w:lastRowLastColumn="0"/>
              <w:rPr>
                <w:rFonts w:ascii="Avenir Next LT Pro" w:hAnsi="Avenir Next LT Pro" w:cstheme="minorHAnsi"/>
              </w:rPr>
            </w:pPr>
          </w:p>
        </w:tc>
      </w:tr>
      <w:tr w:rsidR="0007161B" w:rsidRPr="008F2442" w14:paraId="7C9C77D5" w14:textId="77777777" w:rsidTr="001203EF">
        <w:trPr>
          <w:gridAfter w:val="1"/>
          <w:wAfter w:w="6" w:type="dxa"/>
          <w:trHeight w:val="445"/>
        </w:trPr>
        <w:tc>
          <w:tcPr>
            <w:cnfStyle w:val="001000000000" w:firstRow="0" w:lastRow="0" w:firstColumn="1" w:lastColumn="0" w:oddVBand="0" w:evenVBand="0" w:oddHBand="0" w:evenHBand="0" w:firstRowFirstColumn="0" w:firstRowLastColumn="0" w:lastRowFirstColumn="0" w:lastRowLastColumn="0"/>
            <w:tcW w:w="3402" w:type="dxa"/>
          </w:tcPr>
          <w:p w14:paraId="203118E9" w14:textId="77777777" w:rsidR="0007161B" w:rsidRPr="00E178EC" w:rsidRDefault="0007161B" w:rsidP="0007161B">
            <w:pPr>
              <w:spacing w:after="0"/>
              <w:rPr>
                <w:rFonts w:ascii="Avenir Next LT Pro" w:hAnsi="Avenir Next LT Pro" w:cstheme="minorHAnsi"/>
                <w:b/>
                <w:bCs/>
              </w:rPr>
            </w:pPr>
            <w:r w:rsidRPr="00E178EC">
              <w:rPr>
                <w:rFonts w:ascii="Avenir Next LT Pro" w:hAnsi="Avenir Next LT Pro" w:cstheme="minorHAnsi"/>
                <w:b/>
                <w:bCs/>
              </w:rPr>
              <w:t>Contactpersoon:</w:t>
            </w:r>
          </w:p>
        </w:tc>
        <w:tc>
          <w:tcPr>
            <w:tcW w:w="5859" w:type="dxa"/>
          </w:tcPr>
          <w:p w14:paraId="169566FB" w14:textId="77777777" w:rsidR="0007161B" w:rsidRPr="0074698B" w:rsidRDefault="0007161B" w:rsidP="0007161B">
            <w:pPr>
              <w:spacing w:after="0"/>
              <w:cnfStyle w:val="000000000000" w:firstRow="0" w:lastRow="0" w:firstColumn="0" w:lastColumn="0" w:oddVBand="0" w:evenVBand="0" w:oddHBand="0" w:evenHBand="0" w:firstRowFirstColumn="0" w:firstRowLastColumn="0" w:lastRowFirstColumn="0" w:lastRowLastColumn="0"/>
              <w:rPr>
                <w:rFonts w:ascii="Avenir Next LT Pro" w:hAnsi="Avenir Next LT Pro" w:cstheme="minorHAnsi"/>
              </w:rPr>
            </w:pPr>
          </w:p>
        </w:tc>
      </w:tr>
      <w:tr w:rsidR="00675B77" w:rsidRPr="008F2442" w14:paraId="4ED9943E" w14:textId="77777777" w:rsidTr="001203EF">
        <w:trPr>
          <w:gridAfter w:val="1"/>
          <w:cnfStyle w:val="000000010000" w:firstRow="0" w:lastRow="0" w:firstColumn="0" w:lastColumn="0" w:oddVBand="0" w:evenVBand="0" w:oddHBand="0" w:evenHBand="1" w:firstRowFirstColumn="0" w:firstRowLastColumn="0" w:lastRowFirstColumn="0" w:lastRowLastColumn="0"/>
          <w:wAfter w:w="6" w:type="dxa"/>
          <w:trHeight w:val="1165"/>
        </w:trPr>
        <w:tc>
          <w:tcPr>
            <w:cnfStyle w:val="001000000000" w:firstRow="0" w:lastRow="0" w:firstColumn="1" w:lastColumn="0" w:oddVBand="0" w:evenVBand="0" w:oddHBand="0" w:evenHBand="0" w:firstRowFirstColumn="0" w:firstRowLastColumn="0" w:lastRowFirstColumn="0" w:lastRowLastColumn="0"/>
            <w:tcW w:w="3402" w:type="dxa"/>
          </w:tcPr>
          <w:p w14:paraId="575B156F" w14:textId="77777777" w:rsidR="00675B77" w:rsidRPr="0074698B" w:rsidRDefault="00675B77" w:rsidP="0007161B">
            <w:pPr>
              <w:pStyle w:val="Lijstalinea"/>
              <w:numPr>
                <w:ilvl w:val="0"/>
                <w:numId w:val="41"/>
              </w:numPr>
              <w:spacing w:after="0" w:line="240" w:lineRule="auto"/>
              <w:rPr>
                <w:rFonts w:ascii="Avenir Next LT Pro" w:hAnsi="Avenir Next LT Pro" w:cstheme="minorHAnsi"/>
              </w:rPr>
            </w:pPr>
            <w:r w:rsidRPr="0074698B">
              <w:rPr>
                <w:rFonts w:ascii="Avenir Next LT Pro" w:eastAsia="Times New Roman" w:hAnsi="Avenir Next LT Pro" w:cs="Arial"/>
              </w:rPr>
              <w:t>Wie heeft de startscholing gevolgd? Naam + functie HA/POH/DA/PM</w:t>
            </w:r>
          </w:p>
        </w:tc>
        <w:tc>
          <w:tcPr>
            <w:tcW w:w="5859" w:type="dxa"/>
          </w:tcPr>
          <w:p w14:paraId="564C7962" w14:textId="4CF193E0" w:rsidR="00675B77" w:rsidRPr="0074698B" w:rsidRDefault="00675B77" w:rsidP="0007161B">
            <w:pPr>
              <w:spacing w:after="0"/>
              <w:cnfStyle w:val="000000010000" w:firstRow="0" w:lastRow="0" w:firstColumn="0" w:lastColumn="0" w:oddVBand="0" w:evenVBand="0" w:oddHBand="0" w:evenHBand="1" w:firstRowFirstColumn="0" w:firstRowLastColumn="0" w:lastRowFirstColumn="0" w:lastRowLastColumn="0"/>
              <w:rPr>
                <w:rFonts w:ascii="Avenir Next LT Pro" w:hAnsi="Avenir Next LT Pro" w:cstheme="minorHAnsi"/>
              </w:rPr>
            </w:pPr>
          </w:p>
        </w:tc>
      </w:tr>
      <w:tr w:rsidR="0007161B" w:rsidRPr="00C83A31" w14:paraId="65E7FEE0" w14:textId="77777777" w:rsidTr="001203EF">
        <w:trPr>
          <w:gridAfter w:val="1"/>
          <w:wAfter w:w="6" w:type="dxa"/>
          <w:trHeight w:val="1211"/>
        </w:trPr>
        <w:tc>
          <w:tcPr>
            <w:cnfStyle w:val="001000000000" w:firstRow="0" w:lastRow="0" w:firstColumn="1" w:lastColumn="0" w:oddVBand="0" w:evenVBand="0" w:oddHBand="0" w:evenHBand="0" w:firstRowFirstColumn="0" w:firstRowLastColumn="0" w:lastRowFirstColumn="0" w:lastRowLastColumn="0"/>
            <w:tcW w:w="3402" w:type="dxa"/>
          </w:tcPr>
          <w:p w14:paraId="34811527" w14:textId="308FD1C5" w:rsidR="0007161B" w:rsidRPr="0074698B" w:rsidRDefault="0074698B" w:rsidP="0007161B">
            <w:pPr>
              <w:pStyle w:val="Lijstalinea"/>
              <w:numPr>
                <w:ilvl w:val="0"/>
                <w:numId w:val="41"/>
              </w:numPr>
              <w:spacing w:after="0" w:line="240" w:lineRule="auto"/>
              <w:rPr>
                <w:rFonts w:ascii="Avenir Next LT Pro" w:eastAsia="Times New Roman" w:hAnsi="Avenir Next LT Pro" w:cs="Arial"/>
              </w:rPr>
            </w:pPr>
            <w:r w:rsidRPr="0074698B">
              <w:rPr>
                <w:rFonts w:ascii="Avenir Next LT Pro" w:hAnsi="Avenir Next LT Pro" w:cstheme="minorHAnsi"/>
              </w:rPr>
              <w:t>Geef een korte analyse van de praktijk op het andere gesprek. Gebruik hierbij de vragen: wie, wat en waarom?</w:t>
            </w:r>
          </w:p>
        </w:tc>
        <w:tc>
          <w:tcPr>
            <w:tcW w:w="5859" w:type="dxa"/>
          </w:tcPr>
          <w:p w14:paraId="5715443F" w14:textId="186F37E1" w:rsidR="0007161B" w:rsidRPr="0074698B" w:rsidRDefault="0007161B" w:rsidP="0007161B">
            <w:pPr>
              <w:spacing w:after="0"/>
              <w:cnfStyle w:val="000000000000" w:firstRow="0" w:lastRow="0" w:firstColumn="0" w:lastColumn="0" w:oddVBand="0" w:evenVBand="0" w:oddHBand="0" w:evenHBand="0" w:firstRowFirstColumn="0" w:firstRowLastColumn="0" w:lastRowFirstColumn="0" w:lastRowLastColumn="0"/>
              <w:rPr>
                <w:rFonts w:ascii="Avenir Next LT Pro" w:hAnsi="Avenir Next LT Pro" w:cstheme="minorHAnsi"/>
              </w:rPr>
            </w:pPr>
          </w:p>
        </w:tc>
      </w:tr>
      <w:tr w:rsidR="0007161B" w:rsidRPr="008F2442" w14:paraId="016BE504" w14:textId="77777777" w:rsidTr="001203EF">
        <w:trPr>
          <w:gridAfter w:val="1"/>
          <w:cnfStyle w:val="000000010000" w:firstRow="0" w:lastRow="0" w:firstColumn="0" w:lastColumn="0" w:oddVBand="0" w:evenVBand="0" w:oddHBand="0" w:evenHBand="1" w:firstRowFirstColumn="0" w:firstRowLastColumn="0" w:lastRowFirstColumn="0" w:lastRowLastColumn="0"/>
          <w:wAfter w:w="6" w:type="dxa"/>
          <w:trHeight w:val="1231"/>
        </w:trPr>
        <w:tc>
          <w:tcPr>
            <w:cnfStyle w:val="001000000000" w:firstRow="0" w:lastRow="0" w:firstColumn="1" w:lastColumn="0" w:oddVBand="0" w:evenVBand="0" w:oddHBand="0" w:evenHBand="0" w:firstRowFirstColumn="0" w:firstRowLastColumn="0" w:lastRowFirstColumn="0" w:lastRowLastColumn="0"/>
            <w:tcW w:w="3402" w:type="dxa"/>
          </w:tcPr>
          <w:p w14:paraId="449D25A3" w14:textId="16AC059D" w:rsidR="0007161B" w:rsidRPr="0074698B" w:rsidRDefault="0074698B" w:rsidP="0007161B">
            <w:pPr>
              <w:pStyle w:val="Lijstalinea"/>
              <w:numPr>
                <w:ilvl w:val="0"/>
                <w:numId w:val="41"/>
              </w:numPr>
              <w:spacing w:after="0" w:line="240" w:lineRule="auto"/>
              <w:rPr>
                <w:rFonts w:ascii="Avenir Next LT Pro" w:hAnsi="Avenir Next LT Pro" w:cs="Segoe UI"/>
              </w:rPr>
            </w:pPr>
            <w:r w:rsidRPr="0074698B">
              <w:rPr>
                <w:rFonts w:ascii="Avenir Next LT Pro" w:hAnsi="Avenir Next LT Pro" w:cs="Segoe UI"/>
              </w:rPr>
              <w:t>Hoe gaat u het andere gesprek toepassen in het werk en hoe wilt u als team tot</w:t>
            </w:r>
            <w:r w:rsidRPr="0074698B">
              <w:rPr>
                <w:rStyle w:val="cf01"/>
                <w:rFonts w:ascii="Avenir Next LT Pro" w:hAnsi="Avenir Next LT Pro"/>
                <w:sz w:val="22"/>
                <w:szCs w:val="22"/>
              </w:rPr>
              <w:t xml:space="preserve"> een aanpak komen?</w:t>
            </w:r>
          </w:p>
        </w:tc>
        <w:tc>
          <w:tcPr>
            <w:tcW w:w="5859" w:type="dxa"/>
          </w:tcPr>
          <w:p w14:paraId="5BB9C949" w14:textId="77777777" w:rsidR="0007161B" w:rsidRPr="0074698B" w:rsidRDefault="0007161B" w:rsidP="0007161B">
            <w:pPr>
              <w:spacing w:after="0"/>
              <w:cnfStyle w:val="000000010000" w:firstRow="0" w:lastRow="0" w:firstColumn="0" w:lastColumn="0" w:oddVBand="0" w:evenVBand="0" w:oddHBand="0" w:evenHBand="1" w:firstRowFirstColumn="0" w:firstRowLastColumn="0" w:lastRowFirstColumn="0" w:lastRowLastColumn="0"/>
              <w:rPr>
                <w:rFonts w:ascii="Avenir Next LT Pro" w:hAnsi="Avenir Next LT Pro" w:cstheme="minorHAnsi"/>
              </w:rPr>
            </w:pPr>
          </w:p>
        </w:tc>
      </w:tr>
      <w:tr w:rsidR="0007161B" w:rsidRPr="008F2442" w14:paraId="1F500C08" w14:textId="77777777" w:rsidTr="001203EF">
        <w:trPr>
          <w:gridAfter w:val="1"/>
          <w:wAfter w:w="6" w:type="dxa"/>
          <w:trHeight w:val="868"/>
        </w:trPr>
        <w:tc>
          <w:tcPr>
            <w:cnfStyle w:val="001000000000" w:firstRow="0" w:lastRow="0" w:firstColumn="1" w:lastColumn="0" w:oddVBand="0" w:evenVBand="0" w:oddHBand="0" w:evenHBand="0" w:firstRowFirstColumn="0" w:firstRowLastColumn="0" w:lastRowFirstColumn="0" w:lastRowLastColumn="0"/>
            <w:tcW w:w="3402" w:type="dxa"/>
          </w:tcPr>
          <w:p w14:paraId="0942BE80" w14:textId="66F99541" w:rsidR="0007161B" w:rsidRPr="0074698B" w:rsidRDefault="0074698B" w:rsidP="0007161B">
            <w:pPr>
              <w:pStyle w:val="Lijstalinea"/>
              <w:numPr>
                <w:ilvl w:val="0"/>
                <w:numId w:val="41"/>
              </w:numPr>
              <w:spacing w:after="0" w:line="240" w:lineRule="auto"/>
              <w:rPr>
                <w:rFonts w:ascii="Avenir Next LT Pro" w:hAnsi="Avenir Next LT Pro" w:cstheme="minorHAnsi"/>
              </w:rPr>
            </w:pPr>
            <w:r w:rsidRPr="0074698B">
              <w:rPr>
                <w:rFonts w:ascii="Avenir Next LT Pro" w:hAnsi="Avenir Next LT Pro" w:cstheme="minorHAnsi"/>
              </w:rPr>
              <w:t>Bij welke doelgroep (en) wilt u starten?</w:t>
            </w:r>
          </w:p>
        </w:tc>
        <w:tc>
          <w:tcPr>
            <w:tcW w:w="5859" w:type="dxa"/>
          </w:tcPr>
          <w:p w14:paraId="01A4835C" w14:textId="5D88FFD9" w:rsidR="0007161B" w:rsidRPr="0074698B" w:rsidRDefault="0007161B" w:rsidP="0007161B">
            <w:pPr>
              <w:spacing w:after="0"/>
              <w:cnfStyle w:val="000000000000" w:firstRow="0" w:lastRow="0" w:firstColumn="0" w:lastColumn="0" w:oddVBand="0" w:evenVBand="0" w:oddHBand="0" w:evenHBand="0" w:firstRowFirstColumn="0" w:firstRowLastColumn="0" w:lastRowFirstColumn="0" w:lastRowLastColumn="0"/>
              <w:rPr>
                <w:rFonts w:ascii="Avenir Next LT Pro" w:hAnsi="Avenir Next LT Pro" w:cstheme="minorHAnsi"/>
              </w:rPr>
            </w:pPr>
          </w:p>
        </w:tc>
      </w:tr>
      <w:tr w:rsidR="0074698B" w:rsidRPr="008F2442" w14:paraId="669CB9EF" w14:textId="77777777" w:rsidTr="001203EF">
        <w:trPr>
          <w:gridAfter w:val="1"/>
          <w:cnfStyle w:val="000000010000" w:firstRow="0" w:lastRow="0" w:firstColumn="0" w:lastColumn="0" w:oddVBand="0" w:evenVBand="0" w:oddHBand="0" w:evenHBand="1" w:firstRowFirstColumn="0" w:firstRowLastColumn="0" w:lastRowFirstColumn="0" w:lastRowLastColumn="0"/>
          <w:wAfter w:w="6" w:type="dxa"/>
          <w:trHeight w:val="868"/>
        </w:trPr>
        <w:tc>
          <w:tcPr>
            <w:cnfStyle w:val="001000000000" w:firstRow="0" w:lastRow="0" w:firstColumn="1" w:lastColumn="0" w:oddVBand="0" w:evenVBand="0" w:oddHBand="0" w:evenHBand="0" w:firstRowFirstColumn="0" w:firstRowLastColumn="0" w:lastRowFirstColumn="0" w:lastRowLastColumn="0"/>
            <w:tcW w:w="3402" w:type="dxa"/>
          </w:tcPr>
          <w:p w14:paraId="5847A5E9" w14:textId="14A5421A" w:rsidR="0074698B" w:rsidRPr="0074698B" w:rsidRDefault="0074698B" w:rsidP="0074698B">
            <w:pPr>
              <w:pStyle w:val="Lijstalinea"/>
              <w:numPr>
                <w:ilvl w:val="0"/>
                <w:numId w:val="41"/>
              </w:numPr>
              <w:spacing w:after="0" w:line="240" w:lineRule="auto"/>
              <w:rPr>
                <w:rFonts w:ascii="Avenir Next LT Pro" w:hAnsi="Avenir Next LT Pro" w:cstheme="minorHAnsi"/>
              </w:rPr>
            </w:pPr>
            <w:r w:rsidRPr="0074698B">
              <w:rPr>
                <w:rFonts w:ascii="Avenir Next LT Pro" w:hAnsi="Avenir Next LT Pro" w:cstheme="minorHAnsi"/>
              </w:rPr>
              <w:t>Wie vormen samen het kernteam</w:t>
            </w:r>
            <w:r w:rsidR="00773851">
              <w:rPr>
                <w:rStyle w:val="Voetnootmarkering"/>
                <w:rFonts w:ascii="Avenir Next LT Pro" w:hAnsi="Avenir Next LT Pro" w:cstheme="minorHAnsi"/>
              </w:rPr>
              <w:footnoteReference w:id="2"/>
            </w:r>
            <w:r w:rsidRPr="0074698B">
              <w:rPr>
                <w:rFonts w:ascii="Avenir Next LT Pro" w:hAnsi="Avenir Next LT Pro" w:cstheme="minorHAnsi"/>
              </w:rPr>
              <w:t>?</w:t>
            </w:r>
          </w:p>
        </w:tc>
        <w:tc>
          <w:tcPr>
            <w:tcW w:w="5859" w:type="dxa"/>
          </w:tcPr>
          <w:p w14:paraId="4FB4D002" w14:textId="666A76DF" w:rsidR="0074698B" w:rsidRPr="0074698B" w:rsidRDefault="0074698B" w:rsidP="0074698B">
            <w:pPr>
              <w:spacing w:after="0"/>
              <w:cnfStyle w:val="000000010000" w:firstRow="0" w:lastRow="0" w:firstColumn="0" w:lastColumn="0" w:oddVBand="0" w:evenVBand="0" w:oddHBand="0" w:evenHBand="1" w:firstRowFirstColumn="0" w:firstRowLastColumn="0" w:lastRowFirstColumn="0" w:lastRowLastColumn="0"/>
              <w:rPr>
                <w:rFonts w:ascii="Avenir Next LT Pro" w:hAnsi="Avenir Next LT Pro" w:cstheme="minorHAnsi"/>
              </w:rPr>
            </w:pPr>
          </w:p>
        </w:tc>
      </w:tr>
      <w:tr w:rsidR="0074698B" w:rsidRPr="008F2442" w14:paraId="140B3809" w14:textId="77777777" w:rsidTr="001203EF">
        <w:trPr>
          <w:gridAfter w:val="1"/>
          <w:wAfter w:w="6" w:type="dxa"/>
          <w:trHeight w:val="1435"/>
        </w:trPr>
        <w:tc>
          <w:tcPr>
            <w:cnfStyle w:val="001000000000" w:firstRow="0" w:lastRow="0" w:firstColumn="1" w:lastColumn="0" w:oddVBand="0" w:evenVBand="0" w:oddHBand="0" w:evenHBand="0" w:firstRowFirstColumn="0" w:firstRowLastColumn="0" w:lastRowFirstColumn="0" w:lastRowLastColumn="0"/>
            <w:tcW w:w="3402" w:type="dxa"/>
          </w:tcPr>
          <w:p w14:paraId="1FCB2D8F" w14:textId="7F0D85D2" w:rsidR="0074698B" w:rsidRPr="0074698B" w:rsidRDefault="0074698B" w:rsidP="0074698B">
            <w:pPr>
              <w:pStyle w:val="Lijstalinea"/>
              <w:numPr>
                <w:ilvl w:val="0"/>
                <w:numId w:val="41"/>
              </w:numPr>
              <w:spacing w:after="0" w:line="240" w:lineRule="auto"/>
              <w:rPr>
                <w:rFonts w:ascii="Avenir Next LT Pro" w:hAnsi="Avenir Next LT Pro"/>
              </w:rPr>
            </w:pPr>
            <w:r w:rsidRPr="0074698B">
              <w:rPr>
                <w:rFonts w:ascii="Avenir Next LT Pro" w:hAnsi="Avenir Next LT Pro"/>
              </w:rPr>
              <w:lastRenderedPageBreak/>
              <w:t>Welke vragen heeft u over het andere gesprek? Welke ondersteuning</w:t>
            </w:r>
            <w:r w:rsidR="00A71E4D">
              <w:rPr>
                <w:rStyle w:val="Voetnootmarkering"/>
                <w:rFonts w:ascii="Avenir Next LT Pro" w:hAnsi="Avenir Next LT Pro"/>
              </w:rPr>
              <w:footnoteReference w:id="3"/>
            </w:r>
            <w:r w:rsidRPr="0074698B">
              <w:rPr>
                <w:rFonts w:ascii="Avenir Next LT Pro" w:hAnsi="Avenir Next LT Pro"/>
              </w:rPr>
              <w:t xml:space="preserve"> heeft u nodig</w:t>
            </w:r>
            <w:r w:rsidR="00A71E4D">
              <w:rPr>
                <w:rFonts w:ascii="Avenir Next LT Pro" w:hAnsi="Avenir Next LT Pro"/>
              </w:rPr>
              <w:t>?</w:t>
            </w:r>
            <w:r w:rsidRPr="0074698B">
              <w:rPr>
                <w:rFonts w:ascii="Avenir Next LT Pro" w:hAnsi="Avenir Next LT Pro"/>
              </w:rPr>
              <w:t xml:space="preserve"> (bv. intervisie)</w:t>
            </w:r>
          </w:p>
        </w:tc>
        <w:tc>
          <w:tcPr>
            <w:tcW w:w="5859" w:type="dxa"/>
          </w:tcPr>
          <w:p w14:paraId="398FEBD2" w14:textId="77777777" w:rsidR="0074698B" w:rsidRDefault="0074698B" w:rsidP="0074698B">
            <w:pPr>
              <w:spacing w:after="0"/>
              <w:cnfStyle w:val="000000000000" w:firstRow="0" w:lastRow="0" w:firstColumn="0" w:lastColumn="0" w:oddVBand="0" w:evenVBand="0" w:oddHBand="0" w:evenHBand="0" w:firstRowFirstColumn="0" w:firstRowLastColumn="0" w:lastRowFirstColumn="0" w:lastRowLastColumn="0"/>
              <w:rPr>
                <w:rFonts w:ascii="Avenir Next LT Pro" w:hAnsi="Avenir Next LT Pro" w:cstheme="minorHAnsi"/>
              </w:rPr>
            </w:pPr>
          </w:p>
          <w:p w14:paraId="509F8DAE" w14:textId="5D1838CA" w:rsidR="005035D4" w:rsidRPr="0074698B" w:rsidRDefault="005035D4" w:rsidP="0074698B">
            <w:pPr>
              <w:spacing w:after="0"/>
              <w:cnfStyle w:val="000000000000" w:firstRow="0" w:lastRow="0" w:firstColumn="0" w:lastColumn="0" w:oddVBand="0" w:evenVBand="0" w:oddHBand="0" w:evenHBand="0" w:firstRowFirstColumn="0" w:firstRowLastColumn="0" w:lastRowFirstColumn="0" w:lastRowLastColumn="0"/>
              <w:rPr>
                <w:rFonts w:ascii="Avenir Next LT Pro" w:hAnsi="Avenir Next LT Pro" w:cstheme="minorHAnsi"/>
              </w:rPr>
            </w:pPr>
          </w:p>
        </w:tc>
      </w:tr>
    </w:tbl>
    <w:p w14:paraId="039DD106" w14:textId="77777777" w:rsidR="002A3C7D" w:rsidRDefault="0073201E" w:rsidP="00A71E4D">
      <w:pPr>
        <w:spacing w:after="0"/>
        <w:rPr>
          <w:rFonts w:ascii="Avenir Next LT Pro" w:hAnsi="Avenir Next LT Pro" w:cstheme="minorHAnsi"/>
        </w:rPr>
      </w:pPr>
      <w:r>
        <w:rPr>
          <w:rStyle w:val="cf01"/>
          <w:rFonts w:ascii="Avenir Next LT Pro" w:hAnsi="Avenir Next LT Pro"/>
          <w:b/>
          <w:bCs/>
          <w:color w:val="39BB9D" w:themeColor="accent1"/>
          <w:sz w:val="22"/>
          <w:szCs w:val="22"/>
        </w:rPr>
        <w:br/>
      </w:r>
    </w:p>
    <w:tbl>
      <w:tblPr>
        <w:tblStyle w:val="Tabel2"/>
        <w:tblW w:w="0" w:type="auto"/>
        <w:tblLook w:val="04A0" w:firstRow="1" w:lastRow="0" w:firstColumn="1" w:lastColumn="0" w:noHBand="0" w:noVBand="1"/>
      </w:tblPr>
      <w:tblGrid>
        <w:gridCol w:w="567"/>
        <w:gridCol w:w="1985"/>
        <w:gridCol w:w="1985"/>
        <w:gridCol w:w="1842"/>
        <w:gridCol w:w="1418"/>
        <w:gridCol w:w="1541"/>
        <w:gridCol w:w="126"/>
      </w:tblGrid>
      <w:tr w:rsidR="002A3C7D" w14:paraId="7FCE5249" w14:textId="77777777" w:rsidTr="008209A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64" w:type="dxa"/>
            <w:gridSpan w:val="7"/>
          </w:tcPr>
          <w:p w14:paraId="330FCA3D" w14:textId="6C177102" w:rsidR="003E4EE3" w:rsidRPr="008209A6" w:rsidRDefault="002A3C7D" w:rsidP="00A71E4D">
            <w:pPr>
              <w:spacing w:after="0"/>
              <w:rPr>
                <w:rFonts w:ascii="Avenir Next LT Pro" w:hAnsi="Avenir Next LT Pro" w:cstheme="minorHAnsi"/>
                <w:bCs/>
                <w:i/>
                <w:iCs/>
                <w:color w:val="FFFFFF" w:themeColor="background1"/>
              </w:rPr>
            </w:pPr>
            <w:r w:rsidRPr="0007161B">
              <w:rPr>
                <w:rFonts w:ascii="Avenir Next LT Pro" w:hAnsi="Avenir Next LT Pro" w:cstheme="minorHAnsi"/>
                <w:bCs/>
                <w:color w:val="FFFFFF" w:themeColor="background1"/>
                <w:sz w:val="28"/>
                <w:szCs w:val="28"/>
              </w:rPr>
              <w:t>Actiepunten &amp; tijdspad</w:t>
            </w:r>
            <w:r>
              <w:rPr>
                <w:rFonts w:ascii="Avenir Next LT Pro" w:hAnsi="Avenir Next LT Pro" w:cstheme="minorHAnsi"/>
                <w:color w:val="FFFFFF" w:themeColor="background1"/>
              </w:rPr>
              <w:br/>
            </w:r>
            <w:r>
              <w:rPr>
                <w:rFonts w:ascii="Avenir Next LT Pro" w:hAnsi="Avenir Next LT Pro" w:cstheme="minorHAnsi"/>
                <w:b w:val="0"/>
                <w:bCs/>
                <w:i/>
                <w:iCs/>
                <w:color w:val="FFFFFF" w:themeColor="background1"/>
              </w:rPr>
              <w:t>Noem</w:t>
            </w:r>
            <w:r w:rsidRPr="002A3C7D">
              <w:rPr>
                <w:rFonts w:ascii="Avenir Next LT Pro" w:hAnsi="Avenir Next LT Pro" w:cstheme="minorHAnsi"/>
                <w:b w:val="0"/>
                <w:bCs/>
                <w:i/>
                <w:iCs/>
                <w:color w:val="FFFFFF" w:themeColor="background1"/>
              </w:rPr>
              <w:t xml:space="preserve"> drie acties waarmee u als eerste aan de slag gaat.</w:t>
            </w:r>
          </w:p>
        </w:tc>
      </w:tr>
      <w:tr w:rsidR="002A3C7D" w14:paraId="25AFB363" w14:textId="77777777" w:rsidTr="008209A6">
        <w:trPr>
          <w:gridAfter w:val="1"/>
          <w:wAfter w:w="126" w:type="dxa"/>
        </w:trPr>
        <w:tc>
          <w:tcPr>
            <w:cnfStyle w:val="001000000000" w:firstRow="0" w:lastRow="0" w:firstColumn="1" w:lastColumn="0" w:oddVBand="0" w:evenVBand="0" w:oddHBand="0" w:evenHBand="0" w:firstRowFirstColumn="0" w:firstRowLastColumn="0" w:lastRowFirstColumn="0" w:lastRowLastColumn="0"/>
            <w:tcW w:w="567" w:type="dxa"/>
          </w:tcPr>
          <w:p w14:paraId="2937A957" w14:textId="69A4A0FB" w:rsidR="002A3C7D" w:rsidRDefault="002A3C7D" w:rsidP="002A3C7D">
            <w:pPr>
              <w:spacing w:after="0"/>
              <w:rPr>
                <w:rFonts w:ascii="Avenir Next LT Pro" w:hAnsi="Avenir Next LT Pro" w:cstheme="minorHAnsi"/>
              </w:rPr>
            </w:pPr>
            <w:r w:rsidRPr="0073201E">
              <w:rPr>
                <w:rFonts w:ascii="Avenir Next LT Pro" w:hAnsi="Avenir Next LT Pro" w:cstheme="minorHAnsi"/>
                <w:b/>
                <w:bCs/>
              </w:rPr>
              <w:t>Nr.</w:t>
            </w:r>
          </w:p>
        </w:tc>
        <w:tc>
          <w:tcPr>
            <w:tcW w:w="1985" w:type="dxa"/>
          </w:tcPr>
          <w:p w14:paraId="57683AF5" w14:textId="6BC09F1D" w:rsidR="002A3C7D" w:rsidRDefault="002A3C7D" w:rsidP="008209A6">
            <w:pPr>
              <w:pStyle w:val="Kop4"/>
              <w:cnfStyle w:val="000000000000" w:firstRow="0" w:lastRow="0" w:firstColumn="0" w:lastColumn="0" w:oddVBand="0" w:evenVBand="0" w:oddHBand="0" w:evenHBand="0" w:firstRowFirstColumn="0" w:firstRowLastColumn="0" w:lastRowFirstColumn="0" w:lastRowLastColumn="0"/>
            </w:pPr>
            <w:r w:rsidRPr="0073201E">
              <w:t>Omschrijving actie</w:t>
            </w:r>
          </w:p>
        </w:tc>
        <w:tc>
          <w:tcPr>
            <w:tcW w:w="1985" w:type="dxa"/>
          </w:tcPr>
          <w:p w14:paraId="54AAA65D" w14:textId="318461EE" w:rsidR="002A3C7D" w:rsidRDefault="001203EF" w:rsidP="008209A6">
            <w:pPr>
              <w:pStyle w:val="Kop4"/>
              <w:cnfStyle w:val="000000000000" w:firstRow="0" w:lastRow="0" w:firstColumn="0" w:lastColumn="0" w:oddVBand="0" w:evenVBand="0" w:oddHBand="0" w:evenHBand="0" w:firstRowFirstColumn="0" w:firstRowLastColumn="0" w:lastRowFirstColumn="0" w:lastRowLastColumn="0"/>
            </w:pPr>
            <w:r>
              <w:t>C</w:t>
            </w:r>
            <w:r w:rsidR="002A3C7D" w:rsidRPr="0073201E">
              <w:t xml:space="preserve">ontactpersoon </w:t>
            </w:r>
          </w:p>
        </w:tc>
        <w:tc>
          <w:tcPr>
            <w:tcW w:w="1842" w:type="dxa"/>
          </w:tcPr>
          <w:p w14:paraId="31BD2410" w14:textId="70B93AEC" w:rsidR="002A3C7D" w:rsidRDefault="002A3C7D" w:rsidP="008209A6">
            <w:pPr>
              <w:pStyle w:val="Kop4"/>
              <w:cnfStyle w:val="000000000000" w:firstRow="0" w:lastRow="0" w:firstColumn="0" w:lastColumn="0" w:oddVBand="0" w:evenVBand="0" w:oddHBand="0" w:evenHBand="0" w:firstRowFirstColumn="0" w:firstRowLastColumn="0" w:lastRowFirstColumn="0" w:lastRowLastColumn="0"/>
            </w:pPr>
            <w:r w:rsidRPr="0073201E">
              <w:t>Waarom zetten we dit in?</w:t>
            </w:r>
          </w:p>
        </w:tc>
        <w:tc>
          <w:tcPr>
            <w:tcW w:w="1418" w:type="dxa"/>
          </w:tcPr>
          <w:p w14:paraId="401D5154" w14:textId="60BDB843" w:rsidR="002A3C7D" w:rsidRDefault="008209A6" w:rsidP="008209A6">
            <w:pPr>
              <w:pStyle w:val="Kop4"/>
              <w:cnfStyle w:val="000000000000" w:firstRow="0" w:lastRow="0" w:firstColumn="0" w:lastColumn="0" w:oddVBand="0" w:evenVBand="0" w:oddHBand="0" w:evenHBand="0" w:firstRowFirstColumn="0" w:firstRowLastColumn="0" w:lastRowFirstColumn="0" w:lastRowLastColumn="0"/>
            </w:pPr>
            <w:r w:rsidRPr="0073201E">
              <w:t>Startdatum</w:t>
            </w:r>
          </w:p>
        </w:tc>
        <w:tc>
          <w:tcPr>
            <w:tcW w:w="1541" w:type="dxa"/>
          </w:tcPr>
          <w:p w14:paraId="3FC5E359" w14:textId="317AB461" w:rsidR="002A3C7D" w:rsidRDefault="002A3C7D" w:rsidP="008209A6">
            <w:pPr>
              <w:pStyle w:val="Kop4"/>
              <w:cnfStyle w:val="000000000000" w:firstRow="0" w:lastRow="0" w:firstColumn="0" w:lastColumn="0" w:oddVBand="0" w:evenVBand="0" w:oddHBand="0" w:evenHBand="0" w:firstRowFirstColumn="0" w:firstRowLastColumn="0" w:lastRowFirstColumn="0" w:lastRowLastColumn="0"/>
            </w:pPr>
            <w:r w:rsidRPr="0073201E">
              <w:t xml:space="preserve">Is het doel gehaald? </w:t>
            </w:r>
          </w:p>
        </w:tc>
      </w:tr>
      <w:tr w:rsidR="002A3C7D" w14:paraId="12EA927C" w14:textId="77777777" w:rsidTr="008209A6">
        <w:trPr>
          <w:gridAfter w:val="1"/>
          <w:cnfStyle w:val="000000010000" w:firstRow="0" w:lastRow="0" w:firstColumn="0" w:lastColumn="0" w:oddVBand="0" w:evenVBand="0" w:oddHBand="0" w:evenHBand="1" w:firstRowFirstColumn="0" w:firstRowLastColumn="0" w:lastRowFirstColumn="0" w:lastRowLastColumn="0"/>
          <w:wAfter w:w="126" w:type="dxa"/>
        </w:trPr>
        <w:tc>
          <w:tcPr>
            <w:cnfStyle w:val="001000000000" w:firstRow="0" w:lastRow="0" w:firstColumn="1" w:lastColumn="0" w:oddVBand="0" w:evenVBand="0" w:oddHBand="0" w:evenHBand="0" w:firstRowFirstColumn="0" w:firstRowLastColumn="0" w:lastRowFirstColumn="0" w:lastRowLastColumn="0"/>
            <w:tcW w:w="567" w:type="dxa"/>
          </w:tcPr>
          <w:p w14:paraId="60819F93" w14:textId="4B66C79A" w:rsidR="002A3C7D" w:rsidRDefault="002A3C7D" w:rsidP="002A3C7D">
            <w:pPr>
              <w:spacing w:after="0"/>
              <w:rPr>
                <w:rFonts w:ascii="Avenir Next LT Pro" w:hAnsi="Avenir Next LT Pro" w:cstheme="minorHAnsi"/>
              </w:rPr>
            </w:pPr>
            <w:r w:rsidRPr="008F2442">
              <w:rPr>
                <w:rFonts w:ascii="Avenir Next LT Pro" w:hAnsi="Avenir Next LT Pro" w:cstheme="minorHAnsi"/>
              </w:rPr>
              <w:t>1</w:t>
            </w:r>
          </w:p>
        </w:tc>
        <w:tc>
          <w:tcPr>
            <w:tcW w:w="1985" w:type="dxa"/>
          </w:tcPr>
          <w:p w14:paraId="67D3B699" w14:textId="77777777" w:rsidR="002A3C7D" w:rsidRDefault="002A3C7D" w:rsidP="002A3C7D">
            <w:pPr>
              <w:spacing w:after="0"/>
              <w:cnfStyle w:val="000000010000" w:firstRow="0" w:lastRow="0" w:firstColumn="0" w:lastColumn="0" w:oddVBand="0" w:evenVBand="0" w:oddHBand="0" w:evenHBand="1" w:firstRowFirstColumn="0" w:firstRowLastColumn="0" w:lastRowFirstColumn="0" w:lastRowLastColumn="0"/>
              <w:rPr>
                <w:rFonts w:ascii="Avenir Next LT Pro" w:hAnsi="Avenir Next LT Pro" w:cstheme="minorHAnsi"/>
              </w:rPr>
            </w:pPr>
          </w:p>
        </w:tc>
        <w:tc>
          <w:tcPr>
            <w:tcW w:w="1985" w:type="dxa"/>
          </w:tcPr>
          <w:p w14:paraId="4010F083" w14:textId="77777777" w:rsidR="002A3C7D" w:rsidRDefault="002A3C7D" w:rsidP="002A3C7D">
            <w:pPr>
              <w:spacing w:after="0"/>
              <w:cnfStyle w:val="000000010000" w:firstRow="0" w:lastRow="0" w:firstColumn="0" w:lastColumn="0" w:oddVBand="0" w:evenVBand="0" w:oddHBand="0" w:evenHBand="1" w:firstRowFirstColumn="0" w:firstRowLastColumn="0" w:lastRowFirstColumn="0" w:lastRowLastColumn="0"/>
              <w:rPr>
                <w:rFonts w:ascii="Avenir Next LT Pro" w:hAnsi="Avenir Next LT Pro" w:cstheme="minorHAnsi"/>
              </w:rPr>
            </w:pPr>
          </w:p>
        </w:tc>
        <w:tc>
          <w:tcPr>
            <w:tcW w:w="1842" w:type="dxa"/>
          </w:tcPr>
          <w:p w14:paraId="64E79EC4" w14:textId="77777777" w:rsidR="002A3C7D" w:rsidRDefault="002A3C7D" w:rsidP="002A3C7D">
            <w:pPr>
              <w:spacing w:after="0"/>
              <w:cnfStyle w:val="000000010000" w:firstRow="0" w:lastRow="0" w:firstColumn="0" w:lastColumn="0" w:oddVBand="0" w:evenVBand="0" w:oddHBand="0" w:evenHBand="1" w:firstRowFirstColumn="0" w:firstRowLastColumn="0" w:lastRowFirstColumn="0" w:lastRowLastColumn="0"/>
              <w:rPr>
                <w:rFonts w:ascii="Avenir Next LT Pro" w:hAnsi="Avenir Next LT Pro" w:cstheme="minorHAnsi"/>
              </w:rPr>
            </w:pPr>
          </w:p>
        </w:tc>
        <w:tc>
          <w:tcPr>
            <w:tcW w:w="1418" w:type="dxa"/>
          </w:tcPr>
          <w:p w14:paraId="24C2A27E" w14:textId="77777777" w:rsidR="002A3C7D" w:rsidRDefault="002A3C7D" w:rsidP="002A3C7D">
            <w:pPr>
              <w:spacing w:after="0"/>
              <w:cnfStyle w:val="000000010000" w:firstRow="0" w:lastRow="0" w:firstColumn="0" w:lastColumn="0" w:oddVBand="0" w:evenVBand="0" w:oddHBand="0" w:evenHBand="1" w:firstRowFirstColumn="0" w:firstRowLastColumn="0" w:lastRowFirstColumn="0" w:lastRowLastColumn="0"/>
              <w:rPr>
                <w:rFonts w:ascii="Avenir Next LT Pro" w:hAnsi="Avenir Next LT Pro" w:cstheme="minorHAnsi"/>
              </w:rPr>
            </w:pPr>
          </w:p>
        </w:tc>
        <w:tc>
          <w:tcPr>
            <w:tcW w:w="1541" w:type="dxa"/>
          </w:tcPr>
          <w:p w14:paraId="59E074B8" w14:textId="77777777" w:rsidR="002A3C7D" w:rsidRDefault="002A3C7D" w:rsidP="002A3C7D">
            <w:pPr>
              <w:spacing w:after="0"/>
              <w:cnfStyle w:val="000000010000" w:firstRow="0" w:lastRow="0" w:firstColumn="0" w:lastColumn="0" w:oddVBand="0" w:evenVBand="0" w:oddHBand="0" w:evenHBand="1" w:firstRowFirstColumn="0" w:firstRowLastColumn="0" w:lastRowFirstColumn="0" w:lastRowLastColumn="0"/>
              <w:rPr>
                <w:rFonts w:ascii="Avenir Next LT Pro" w:hAnsi="Avenir Next LT Pro" w:cstheme="minorHAnsi"/>
              </w:rPr>
            </w:pPr>
          </w:p>
        </w:tc>
      </w:tr>
      <w:tr w:rsidR="002A3C7D" w14:paraId="31CC42EB" w14:textId="77777777" w:rsidTr="008209A6">
        <w:trPr>
          <w:gridAfter w:val="1"/>
          <w:wAfter w:w="126" w:type="dxa"/>
        </w:trPr>
        <w:tc>
          <w:tcPr>
            <w:cnfStyle w:val="001000000000" w:firstRow="0" w:lastRow="0" w:firstColumn="1" w:lastColumn="0" w:oddVBand="0" w:evenVBand="0" w:oddHBand="0" w:evenHBand="0" w:firstRowFirstColumn="0" w:firstRowLastColumn="0" w:lastRowFirstColumn="0" w:lastRowLastColumn="0"/>
            <w:tcW w:w="567" w:type="dxa"/>
          </w:tcPr>
          <w:p w14:paraId="4C025824" w14:textId="41043B08" w:rsidR="002A3C7D" w:rsidRDefault="002A3C7D" w:rsidP="002A3C7D">
            <w:pPr>
              <w:spacing w:after="0"/>
              <w:rPr>
                <w:rFonts w:ascii="Avenir Next LT Pro" w:hAnsi="Avenir Next LT Pro" w:cstheme="minorHAnsi"/>
              </w:rPr>
            </w:pPr>
            <w:r w:rsidRPr="008F2442">
              <w:rPr>
                <w:rFonts w:ascii="Avenir Next LT Pro" w:hAnsi="Avenir Next LT Pro" w:cstheme="minorHAnsi"/>
              </w:rPr>
              <w:t>2</w:t>
            </w:r>
          </w:p>
        </w:tc>
        <w:tc>
          <w:tcPr>
            <w:tcW w:w="1985" w:type="dxa"/>
          </w:tcPr>
          <w:p w14:paraId="10FC46A8" w14:textId="77777777" w:rsidR="002A3C7D" w:rsidRDefault="002A3C7D" w:rsidP="002A3C7D">
            <w:pPr>
              <w:spacing w:after="0"/>
              <w:cnfStyle w:val="000000000000" w:firstRow="0" w:lastRow="0" w:firstColumn="0" w:lastColumn="0" w:oddVBand="0" w:evenVBand="0" w:oddHBand="0" w:evenHBand="0" w:firstRowFirstColumn="0" w:firstRowLastColumn="0" w:lastRowFirstColumn="0" w:lastRowLastColumn="0"/>
              <w:rPr>
                <w:rFonts w:ascii="Avenir Next LT Pro" w:hAnsi="Avenir Next LT Pro" w:cstheme="minorHAnsi"/>
              </w:rPr>
            </w:pPr>
          </w:p>
        </w:tc>
        <w:tc>
          <w:tcPr>
            <w:tcW w:w="1985" w:type="dxa"/>
          </w:tcPr>
          <w:p w14:paraId="392F4BE3" w14:textId="77777777" w:rsidR="002A3C7D" w:rsidRDefault="002A3C7D" w:rsidP="002A3C7D">
            <w:pPr>
              <w:spacing w:after="0"/>
              <w:cnfStyle w:val="000000000000" w:firstRow="0" w:lastRow="0" w:firstColumn="0" w:lastColumn="0" w:oddVBand="0" w:evenVBand="0" w:oddHBand="0" w:evenHBand="0" w:firstRowFirstColumn="0" w:firstRowLastColumn="0" w:lastRowFirstColumn="0" w:lastRowLastColumn="0"/>
              <w:rPr>
                <w:rFonts w:ascii="Avenir Next LT Pro" w:hAnsi="Avenir Next LT Pro" w:cstheme="minorHAnsi"/>
              </w:rPr>
            </w:pPr>
          </w:p>
        </w:tc>
        <w:tc>
          <w:tcPr>
            <w:tcW w:w="1842" w:type="dxa"/>
          </w:tcPr>
          <w:p w14:paraId="667F076C" w14:textId="77777777" w:rsidR="002A3C7D" w:rsidRDefault="002A3C7D" w:rsidP="002A3C7D">
            <w:pPr>
              <w:spacing w:after="0"/>
              <w:cnfStyle w:val="000000000000" w:firstRow="0" w:lastRow="0" w:firstColumn="0" w:lastColumn="0" w:oddVBand="0" w:evenVBand="0" w:oddHBand="0" w:evenHBand="0" w:firstRowFirstColumn="0" w:firstRowLastColumn="0" w:lastRowFirstColumn="0" w:lastRowLastColumn="0"/>
              <w:rPr>
                <w:rFonts w:ascii="Avenir Next LT Pro" w:hAnsi="Avenir Next LT Pro" w:cstheme="minorHAnsi"/>
              </w:rPr>
            </w:pPr>
          </w:p>
        </w:tc>
        <w:tc>
          <w:tcPr>
            <w:tcW w:w="1418" w:type="dxa"/>
          </w:tcPr>
          <w:p w14:paraId="324CB0C6" w14:textId="77777777" w:rsidR="002A3C7D" w:rsidRDefault="002A3C7D" w:rsidP="002A3C7D">
            <w:pPr>
              <w:spacing w:after="0"/>
              <w:cnfStyle w:val="000000000000" w:firstRow="0" w:lastRow="0" w:firstColumn="0" w:lastColumn="0" w:oddVBand="0" w:evenVBand="0" w:oddHBand="0" w:evenHBand="0" w:firstRowFirstColumn="0" w:firstRowLastColumn="0" w:lastRowFirstColumn="0" w:lastRowLastColumn="0"/>
              <w:rPr>
                <w:rFonts w:ascii="Avenir Next LT Pro" w:hAnsi="Avenir Next LT Pro" w:cstheme="minorHAnsi"/>
              </w:rPr>
            </w:pPr>
          </w:p>
        </w:tc>
        <w:tc>
          <w:tcPr>
            <w:tcW w:w="1541" w:type="dxa"/>
          </w:tcPr>
          <w:p w14:paraId="43265D0B" w14:textId="77777777" w:rsidR="002A3C7D" w:rsidRDefault="002A3C7D" w:rsidP="002A3C7D">
            <w:pPr>
              <w:spacing w:after="0"/>
              <w:cnfStyle w:val="000000000000" w:firstRow="0" w:lastRow="0" w:firstColumn="0" w:lastColumn="0" w:oddVBand="0" w:evenVBand="0" w:oddHBand="0" w:evenHBand="0" w:firstRowFirstColumn="0" w:firstRowLastColumn="0" w:lastRowFirstColumn="0" w:lastRowLastColumn="0"/>
              <w:rPr>
                <w:rFonts w:ascii="Avenir Next LT Pro" w:hAnsi="Avenir Next LT Pro" w:cstheme="minorHAnsi"/>
              </w:rPr>
            </w:pPr>
          </w:p>
        </w:tc>
      </w:tr>
      <w:tr w:rsidR="002A3C7D" w14:paraId="0155D430" w14:textId="77777777" w:rsidTr="008209A6">
        <w:trPr>
          <w:gridAfter w:val="1"/>
          <w:cnfStyle w:val="000000010000" w:firstRow="0" w:lastRow="0" w:firstColumn="0" w:lastColumn="0" w:oddVBand="0" w:evenVBand="0" w:oddHBand="0" w:evenHBand="1" w:firstRowFirstColumn="0" w:firstRowLastColumn="0" w:lastRowFirstColumn="0" w:lastRowLastColumn="0"/>
          <w:wAfter w:w="126" w:type="dxa"/>
        </w:trPr>
        <w:tc>
          <w:tcPr>
            <w:cnfStyle w:val="001000000000" w:firstRow="0" w:lastRow="0" w:firstColumn="1" w:lastColumn="0" w:oddVBand="0" w:evenVBand="0" w:oddHBand="0" w:evenHBand="0" w:firstRowFirstColumn="0" w:firstRowLastColumn="0" w:lastRowFirstColumn="0" w:lastRowLastColumn="0"/>
            <w:tcW w:w="567" w:type="dxa"/>
          </w:tcPr>
          <w:p w14:paraId="042FF5A2" w14:textId="5A5984CF" w:rsidR="002A3C7D" w:rsidRDefault="002A3C7D" w:rsidP="002A3C7D">
            <w:pPr>
              <w:spacing w:after="0"/>
              <w:rPr>
                <w:rFonts w:ascii="Avenir Next LT Pro" w:hAnsi="Avenir Next LT Pro" w:cstheme="minorHAnsi"/>
              </w:rPr>
            </w:pPr>
            <w:r w:rsidRPr="008F2442">
              <w:rPr>
                <w:rFonts w:ascii="Avenir Next LT Pro" w:hAnsi="Avenir Next LT Pro" w:cstheme="minorHAnsi"/>
              </w:rPr>
              <w:t>3</w:t>
            </w:r>
          </w:p>
        </w:tc>
        <w:tc>
          <w:tcPr>
            <w:tcW w:w="1985" w:type="dxa"/>
          </w:tcPr>
          <w:p w14:paraId="3EEF0D89" w14:textId="77777777" w:rsidR="002A3C7D" w:rsidRDefault="002A3C7D" w:rsidP="002A3C7D">
            <w:pPr>
              <w:spacing w:after="0"/>
              <w:cnfStyle w:val="000000010000" w:firstRow="0" w:lastRow="0" w:firstColumn="0" w:lastColumn="0" w:oddVBand="0" w:evenVBand="0" w:oddHBand="0" w:evenHBand="1" w:firstRowFirstColumn="0" w:firstRowLastColumn="0" w:lastRowFirstColumn="0" w:lastRowLastColumn="0"/>
              <w:rPr>
                <w:rFonts w:ascii="Avenir Next LT Pro" w:hAnsi="Avenir Next LT Pro" w:cstheme="minorHAnsi"/>
              </w:rPr>
            </w:pPr>
          </w:p>
        </w:tc>
        <w:tc>
          <w:tcPr>
            <w:tcW w:w="1985" w:type="dxa"/>
          </w:tcPr>
          <w:p w14:paraId="73E717C2" w14:textId="77777777" w:rsidR="002A3C7D" w:rsidRDefault="002A3C7D" w:rsidP="002A3C7D">
            <w:pPr>
              <w:spacing w:after="0"/>
              <w:cnfStyle w:val="000000010000" w:firstRow="0" w:lastRow="0" w:firstColumn="0" w:lastColumn="0" w:oddVBand="0" w:evenVBand="0" w:oddHBand="0" w:evenHBand="1" w:firstRowFirstColumn="0" w:firstRowLastColumn="0" w:lastRowFirstColumn="0" w:lastRowLastColumn="0"/>
              <w:rPr>
                <w:rFonts w:ascii="Avenir Next LT Pro" w:hAnsi="Avenir Next LT Pro" w:cstheme="minorHAnsi"/>
              </w:rPr>
            </w:pPr>
          </w:p>
        </w:tc>
        <w:tc>
          <w:tcPr>
            <w:tcW w:w="1842" w:type="dxa"/>
          </w:tcPr>
          <w:p w14:paraId="03876943" w14:textId="77777777" w:rsidR="002A3C7D" w:rsidRDefault="002A3C7D" w:rsidP="002A3C7D">
            <w:pPr>
              <w:spacing w:after="0"/>
              <w:cnfStyle w:val="000000010000" w:firstRow="0" w:lastRow="0" w:firstColumn="0" w:lastColumn="0" w:oddVBand="0" w:evenVBand="0" w:oddHBand="0" w:evenHBand="1" w:firstRowFirstColumn="0" w:firstRowLastColumn="0" w:lastRowFirstColumn="0" w:lastRowLastColumn="0"/>
              <w:rPr>
                <w:rFonts w:ascii="Avenir Next LT Pro" w:hAnsi="Avenir Next LT Pro" w:cstheme="minorHAnsi"/>
              </w:rPr>
            </w:pPr>
          </w:p>
        </w:tc>
        <w:tc>
          <w:tcPr>
            <w:tcW w:w="1418" w:type="dxa"/>
          </w:tcPr>
          <w:p w14:paraId="7CDDE582" w14:textId="77777777" w:rsidR="002A3C7D" w:rsidRDefault="002A3C7D" w:rsidP="002A3C7D">
            <w:pPr>
              <w:spacing w:after="0"/>
              <w:cnfStyle w:val="000000010000" w:firstRow="0" w:lastRow="0" w:firstColumn="0" w:lastColumn="0" w:oddVBand="0" w:evenVBand="0" w:oddHBand="0" w:evenHBand="1" w:firstRowFirstColumn="0" w:firstRowLastColumn="0" w:lastRowFirstColumn="0" w:lastRowLastColumn="0"/>
              <w:rPr>
                <w:rFonts w:ascii="Avenir Next LT Pro" w:hAnsi="Avenir Next LT Pro" w:cstheme="minorHAnsi"/>
              </w:rPr>
            </w:pPr>
          </w:p>
        </w:tc>
        <w:tc>
          <w:tcPr>
            <w:tcW w:w="1541" w:type="dxa"/>
          </w:tcPr>
          <w:p w14:paraId="67BAB8F1" w14:textId="77777777" w:rsidR="002A3C7D" w:rsidRDefault="002A3C7D" w:rsidP="002A3C7D">
            <w:pPr>
              <w:spacing w:after="0"/>
              <w:cnfStyle w:val="000000010000" w:firstRow="0" w:lastRow="0" w:firstColumn="0" w:lastColumn="0" w:oddVBand="0" w:evenVBand="0" w:oddHBand="0" w:evenHBand="1" w:firstRowFirstColumn="0" w:firstRowLastColumn="0" w:lastRowFirstColumn="0" w:lastRowLastColumn="0"/>
              <w:rPr>
                <w:rFonts w:ascii="Avenir Next LT Pro" w:hAnsi="Avenir Next LT Pro" w:cstheme="minorHAnsi"/>
              </w:rPr>
            </w:pPr>
          </w:p>
        </w:tc>
      </w:tr>
    </w:tbl>
    <w:p w14:paraId="15886A9F" w14:textId="5D93A13F" w:rsidR="0007161B" w:rsidRPr="0073201E" w:rsidRDefault="0073201E" w:rsidP="00A71E4D">
      <w:pPr>
        <w:spacing w:after="0"/>
        <w:rPr>
          <w:rStyle w:val="cf11"/>
          <w:rFonts w:ascii="Avenir Next LT Pro" w:hAnsi="Avenir Next LT Pro" w:cs="Arial"/>
          <w:i w:val="0"/>
          <w:iCs w:val="0"/>
          <w:sz w:val="22"/>
          <w:szCs w:val="22"/>
        </w:rPr>
      </w:pPr>
      <w:r>
        <w:rPr>
          <w:rFonts w:ascii="Avenir Next LT Pro" w:hAnsi="Avenir Next LT Pro" w:cstheme="minorHAnsi"/>
        </w:rPr>
        <w:br/>
      </w:r>
    </w:p>
    <w:p w14:paraId="27E41248" w14:textId="77777777" w:rsidR="0007161B" w:rsidRPr="0073201E" w:rsidRDefault="0007161B" w:rsidP="0007161B"/>
    <w:sectPr w:rsidR="0007161B" w:rsidRPr="0073201E" w:rsidSect="00894D4F">
      <w:headerReference w:type="default" r:id="rId12"/>
      <w:footerReference w:type="default" r:id="rId13"/>
      <w:headerReference w:type="first" r:id="rId14"/>
      <w:pgSz w:w="11906" w:h="16838"/>
      <w:pgMar w:top="3260" w:right="1134" w:bottom="1418"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A2AF28" w14:textId="77777777" w:rsidR="00EA3AFB" w:rsidRDefault="00EA3AFB" w:rsidP="00B245B3">
      <w:pPr>
        <w:spacing w:line="240" w:lineRule="auto"/>
      </w:pPr>
      <w:r>
        <w:separator/>
      </w:r>
    </w:p>
  </w:endnote>
  <w:endnote w:type="continuationSeparator" w:id="0">
    <w:p w14:paraId="0279071C" w14:textId="77777777" w:rsidR="00EA3AFB" w:rsidRDefault="00EA3AFB" w:rsidP="00B245B3">
      <w:pPr>
        <w:spacing w:line="240" w:lineRule="auto"/>
      </w:pPr>
      <w:r>
        <w:continuationSeparator/>
      </w:r>
    </w:p>
  </w:endnote>
  <w:endnote w:type="continuationNotice" w:id="1">
    <w:p w14:paraId="761F45FC" w14:textId="77777777" w:rsidR="00F82CC4" w:rsidRDefault="00F82CC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venir Next LT Pro">
    <w:altName w:val="Avenir Next LT Pro"/>
    <w:charset w:val="00"/>
    <w:family w:val="swiss"/>
    <w:pitch w:val="variable"/>
    <w:sig w:usb0="800000EF" w:usb1="5000204A"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C89FB" w14:textId="77777777" w:rsidR="00671E4D" w:rsidRDefault="00BD3715" w:rsidP="00BD3715">
    <w:pPr>
      <w:pStyle w:val="Voettekst"/>
      <w:jc w:val="right"/>
    </w:pPr>
    <w:r>
      <w:fldChar w:fldCharType="begin"/>
    </w:r>
    <w:r>
      <w:instrText xml:space="preserve"> PAGE   \* MERGEFORMAT </w:instrText>
    </w:r>
    <w:r>
      <w:fldChar w:fldCharType="separate"/>
    </w:r>
    <w:r>
      <w:rPr>
        <w:noProof/>
      </w:rPr>
      <w:t>2</w:t>
    </w:r>
    <w:r>
      <w:fldChar w:fldCharType="end"/>
    </w:r>
    <w:r>
      <w:t xml:space="preserve"> </w:t>
    </w:r>
    <w:r w:rsidRPr="00BD3715">
      <w:rPr>
        <w:color w:val="39BB9D" w:themeColor="accent1"/>
      </w:rPr>
      <w:t>/</w:t>
    </w:r>
    <w:r>
      <w:t xml:space="preserve"> </w:t>
    </w:r>
    <w:fldSimple w:instr=" NUMPAGES   \* MERGEFORMAT ">
      <w:r>
        <w:rPr>
          <w:noProof/>
        </w:rPr>
        <w:t>3</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585B96" w14:textId="77777777" w:rsidR="00EA3AFB" w:rsidRDefault="00EA3AFB" w:rsidP="00B245B3">
      <w:pPr>
        <w:spacing w:line="240" w:lineRule="auto"/>
      </w:pPr>
      <w:r>
        <w:separator/>
      </w:r>
    </w:p>
  </w:footnote>
  <w:footnote w:type="continuationSeparator" w:id="0">
    <w:p w14:paraId="22C88CAF" w14:textId="77777777" w:rsidR="00EA3AFB" w:rsidRDefault="00EA3AFB" w:rsidP="00B245B3">
      <w:pPr>
        <w:spacing w:line="240" w:lineRule="auto"/>
      </w:pPr>
      <w:r>
        <w:continuationSeparator/>
      </w:r>
    </w:p>
  </w:footnote>
  <w:footnote w:type="continuationNotice" w:id="1">
    <w:p w14:paraId="129A44BE" w14:textId="77777777" w:rsidR="00F82CC4" w:rsidRDefault="00F82CC4">
      <w:pPr>
        <w:spacing w:after="0" w:line="240" w:lineRule="auto"/>
      </w:pPr>
    </w:p>
  </w:footnote>
  <w:footnote w:id="2">
    <w:p w14:paraId="725D9C6D" w14:textId="0FF90C10" w:rsidR="00773851" w:rsidRPr="005C2AF6" w:rsidRDefault="00773851">
      <w:pPr>
        <w:pStyle w:val="Voetnoottekst"/>
        <w:rPr>
          <w:sz w:val="18"/>
          <w:szCs w:val="18"/>
        </w:rPr>
      </w:pPr>
      <w:r w:rsidRPr="005C2AF6">
        <w:rPr>
          <w:rStyle w:val="Voetnootmarkering"/>
        </w:rPr>
        <w:footnoteRef/>
      </w:r>
      <w:r w:rsidRPr="005C2AF6">
        <w:rPr>
          <w:sz w:val="18"/>
          <w:szCs w:val="18"/>
        </w:rPr>
        <w:t xml:space="preserve"> Het kernteam: V</w:t>
      </w:r>
      <w:r w:rsidRPr="005C2AF6">
        <w:rPr>
          <w:rStyle w:val="cf01"/>
          <w:rFonts w:ascii="Avenir Next LT Pro" w:hAnsi="Avenir Next LT Pro"/>
        </w:rPr>
        <w:t>oor een goede borging is het belangrijk dat er een verantwoordelijke is binnen het team en dat het onderwerp regelmatig terugkomt als regulier agendapunt bij werkbesprekingen. De verantwoordelijke kan samen met een teamlid een kernteam vormen dat het overzicht houdt qua inhoud, planning en resultaten.</w:t>
      </w:r>
    </w:p>
  </w:footnote>
  <w:footnote w:id="3">
    <w:p w14:paraId="44D3C5AC" w14:textId="32A4CE10" w:rsidR="00A71E4D" w:rsidRDefault="00A71E4D">
      <w:pPr>
        <w:pStyle w:val="Voetnoottekst"/>
      </w:pPr>
      <w:r>
        <w:rPr>
          <w:rStyle w:val="Voetnootmarkering"/>
        </w:rPr>
        <w:footnoteRef/>
      </w:r>
      <w:r>
        <w:t xml:space="preserve"> </w:t>
      </w:r>
      <w:r w:rsidRPr="00A71E4D">
        <w:rPr>
          <w:rFonts w:ascii="Avenir Next LT Pro" w:hAnsi="Avenir Next LT Pro" w:cs="Segoe UI"/>
          <w:sz w:val="18"/>
          <w:szCs w:val="18"/>
        </w:rPr>
        <w:t xml:space="preserve">De leden van het kernteam kunnen gebruikmaken van ondersteuning van verpleegkundig consulenten, kernteam PGZ of extra verdiepende scholing. Geef aan op welke gebieden je als praktijk ondersteuning wenst voor een succesvolle implementatie van Positieve Gezondheid, het 4D-model of andere gekozen interventies binnen MTVP. Kernteam PGZ ondersteunt zowel de implementatie voor Positieve Gezondheid als 4D model. U kunt voor hen contact opnemen met </w:t>
      </w:r>
      <w:hyperlink r:id="rId1" w:history="1">
        <w:r>
          <w:rPr>
            <w:rStyle w:val="Hyperlink"/>
            <w:rFonts w:ascii="Avenir Next LT Pro" w:hAnsi="Avenir Next LT Pro" w:cs="Segoe UI"/>
            <w:sz w:val="18"/>
            <w:szCs w:val="18"/>
          </w:rPr>
          <w:t>pgz@rijnmonddokters.nl</w:t>
        </w:r>
      </w:hyperlink>
      <w:r w:rsidRPr="00A71E4D">
        <w:rPr>
          <w:rFonts w:ascii="Avenir Next LT Pro" w:hAnsi="Avenir Next LT Pro" w:cs="Segoe UI"/>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10E2D" w14:textId="77777777" w:rsidR="00671E4D" w:rsidRDefault="00BD3715">
    <w:pPr>
      <w:pStyle w:val="Koptekst"/>
    </w:pPr>
    <w:r>
      <w:rPr>
        <w:noProof/>
      </w:rPr>
      <w:drawing>
        <wp:anchor distT="0" distB="0" distL="114300" distR="114300" simplePos="0" relativeHeight="251658242" behindDoc="1" locked="0" layoutInCell="1" allowOverlap="1" wp14:anchorId="1F1E46E6" wp14:editId="67929F8C">
          <wp:simplePos x="0" y="0"/>
          <wp:positionH relativeFrom="page">
            <wp:align>center</wp:align>
          </wp:positionH>
          <wp:positionV relativeFrom="page">
            <wp:align>center</wp:align>
          </wp:positionV>
          <wp:extent cx="7558768" cy="10692000"/>
          <wp:effectExtent l="0" t="0" r="444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7558768"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3CA44" w14:textId="4B1FA708" w:rsidR="00B270CB" w:rsidRDefault="00386E27">
    <w:pPr>
      <w:pStyle w:val="Koptekst"/>
    </w:pPr>
    <w:r>
      <w:rPr>
        <w:rFonts w:ascii="Times New Roman" w:hAnsi="Times New Roman" w:cs="Times New Roman"/>
        <w:noProof/>
        <w:sz w:val="24"/>
        <w:szCs w:val="24"/>
        <w:lang w:val="en-GB" w:eastAsia="en-GB"/>
      </w:rPr>
      <mc:AlternateContent>
        <mc:Choice Requires="wps">
          <w:drawing>
            <wp:anchor distT="0" distB="0" distL="0" distR="0" simplePos="0" relativeHeight="251658241" behindDoc="0" locked="0" layoutInCell="1" allowOverlap="1" wp14:anchorId="041FBA67" wp14:editId="1857B307">
              <wp:simplePos x="0" y="0"/>
              <wp:positionH relativeFrom="page">
                <wp:posOffset>7555781</wp:posOffset>
              </wp:positionH>
              <wp:positionV relativeFrom="page">
                <wp:align>top</wp:align>
              </wp:positionV>
              <wp:extent cx="2268000" cy="10652400"/>
              <wp:effectExtent l="0" t="0" r="0" b="0"/>
              <wp:wrapSquare wrapText="left"/>
              <wp:docPr id="3" name="Rectangle 3"/>
              <wp:cNvGraphicFramePr/>
              <a:graphic xmlns:a="http://schemas.openxmlformats.org/drawingml/2006/main">
                <a:graphicData uri="http://schemas.microsoft.com/office/word/2010/wordprocessingShape">
                  <wps:wsp>
                    <wps:cNvSpPr/>
                    <wps:spPr>
                      <a:xfrm>
                        <a:off x="0" y="0"/>
                        <a:ext cx="2268000" cy="106524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EA63E46" w14:textId="77777777" w:rsidR="00894D4F" w:rsidRDefault="00894D4F" w:rsidP="00894D4F">
                          <w:pPr>
                            <w:jc w:val="center"/>
                          </w:pP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1FBA67" id="Rectangle 3" o:spid="_x0000_s1026" style="position:absolute;margin-left:594.95pt;margin-top:0;width:178.6pt;height:838.75pt;z-index:251658241;visibility:visible;mso-wrap-style:square;mso-width-percent:0;mso-height-percent:0;mso-wrap-distance-left:0;mso-wrap-distance-top:0;mso-wrap-distance-right:0;mso-wrap-distance-bottom:0;mso-position-horizontal:absolute;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8OicAIAADsFAAAOAAAAZHJzL2Uyb0RvYy54bWysVMFu2zAMvQ/YPwi6r3aCtOuCOkXQosOA&#10;oivWDj0rslQLkEWNUmJnXz9KdpyuHXYYdrEpkXwkH0ldXPatZTuFwYCr+Oyk5Ew5CbVxzxX//njz&#10;4ZyzEIWrhQWnKr5XgV+u3r+76PxSzaEBWytkBOLCsvMVb2L0y6IIslGtCCfglSOlBmxFpCM+FzWK&#10;jtBbW8zL8qzoAGuPIFUIdHs9KPkq42utZPyqdVCR2YpTbjF/MX836VusLsTyGYVvjBzTEP+QRSuM&#10;o6AT1LWIgm3RvIFqjUQIoOOJhLYArY1UuQaqZla+quahEV7lWoic4Ceawv+DlXe7B3+PREPnwzKQ&#10;mKroNbbpT/mxPpO1n8hSfWSSLufzs/OyJE4l6Wbl2el8QScCKo7+HkP8rKBlSag4UjsyS2J3G+Jg&#10;ejBJ4RzcGGtzS6z77YIw001xTDJLcW9VsrPum9LM1CmtHCDPj7qyyHaCOi+kVC7OBlUjajVcn1L+&#10;h5Qnj1xABkzImhKasEeANJtvsYdyRvvkqvL4Tc7l3xIbnCePHBlcnJxb4wD/BGCpqjHyYH8gaaAm&#10;sRT7TU8mSdxAvb9HhjDsQfDyxlBnbkWI9wJp8KmdtMzxK320ha7i0hrPWQP48/VdsqM5JA1nHS1Q&#10;xcOPrUDFmf3iaEI/zRaLtHH5sDj9OKcDvtRsXmrctr0C6tSMngsvs5jsoz2IGqF9ol1fp6ikEk5S&#10;bEow4uFwFYfFptdCqvU6m9GWeRFv3YOXCTwRmybusX8S6MexjDTSd3BYNrF8NZ2DbfJ0sN5G0CaP&#10;7pHPkXLa0Dw742uSnoCX52x1fPNWvwAAAP//AwBQSwMEFAAGAAgAAAAhAC8/ZRnfAAAACwEAAA8A&#10;AABkcnMvZG93bnJldi54bWxMj0FPg0AQhe8m/ofNmHizC6YtLbI0xKhJjxYT421hR0DZWcJuKf33&#10;Tk/1Ni/v5c33st1sezHh6DtHCuJFBAKpdqajRsFH+fqwAeGDJqN7R6jgjB52+e1NplPjTvSO0yE0&#10;gkvIp1pBG8KQSunrFq32CzcgsfftRqsDy7GRZtQnLre9fIyitbS6I/7Q6gGfW6x/D0erwFfTvjwP&#10;xefPl6+r4oVsudy/KXV/NxdPIALO4RqGCz6jQ85MlTuS8aJnHW+2W84q4EkXf7VMYhAVX+skWYHM&#10;M/l/Q/4HAAD//wMAUEsBAi0AFAAGAAgAAAAhALaDOJL+AAAA4QEAABMAAAAAAAAAAAAAAAAAAAAA&#10;AFtDb250ZW50X1R5cGVzXS54bWxQSwECLQAUAAYACAAAACEAOP0h/9YAAACUAQAACwAAAAAAAAAA&#10;AAAAAAAvAQAAX3JlbHMvLnJlbHNQSwECLQAUAAYACAAAACEAg9/DonACAAA7BQAADgAAAAAAAAAA&#10;AAAAAAAuAgAAZHJzL2Uyb0RvYy54bWxQSwECLQAUAAYACAAAACEALz9lGd8AAAALAQAADwAAAAAA&#10;AAAAAAAAAADKBAAAZHJzL2Rvd25yZXYueG1sUEsFBgAAAAAEAAQA8wAAANYFAAAAAA==&#10;" filled="f" stroked="f" strokeweight="2pt">
              <v:textbox>
                <w:txbxContent>
                  <w:p w14:paraId="0EA63E46" w14:textId="77777777" w:rsidR="00894D4F" w:rsidRDefault="00894D4F" w:rsidP="00894D4F">
                    <w:pPr>
                      <w:jc w:val="center"/>
                    </w:pPr>
                  </w:p>
                </w:txbxContent>
              </v:textbox>
              <w10:wrap type="square" side="left" anchorx="page" anchory="page"/>
            </v:rect>
          </w:pict>
        </mc:Fallback>
      </mc:AlternateContent>
    </w:r>
    <w:r w:rsidR="00671E4D">
      <w:rPr>
        <w:rFonts w:ascii="Times New Roman" w:hAnsi="Times New Roman" w:cs="Times New Roman"/>
        <w:noProof/>
        <w:sz w:val="24"/>
        <w:szCs w:val="24"/>
        <w:lang w:val="en-GB" w:eastAsia="en-GB"/>
      </w:rPr>
      <w:drawing>
        <wp:anchor distT="0" distB="0" distL="114300" distR="114300" simplePos="0" relativeHeight="251658240" behindDoc="1" locked="0" layoutInCell="1" allowOverlap="1" wp14:anchorId="7EFFAE53" wp14:editId="1BECC6A6">
          <wp:simplePos x="0" y="0"/>
          <wp:positionH relativeFrom="page">
            <wp:align>center</wp:align>
          </wp:positionH>
          <wp:positionV relativeFrom="page">
            <wp:align>center</wp:align>
          </wp:positionV>
          <wp:extent cx="7560000" cy="10692000"/>
          <wp:effectExtent l="0" t="0" r="3175" b="0"/>
          <wp:wrapNone/>
          <wp:docPr id="4" name="Picture 4"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graphical user interfac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intelligence2.xml><?xml version="1.0" encoding="utf-8"?>
<int2:intelligence xmlns:int2="http://schemas.microsoft.com/office/intelligence/2020/intelligence" xmlns:oel="http://schemas.microsoft.com/office/2019/extlst">
  <int2:observations>
    <int2:textHash int2:hashCode="6GhXmqbiOTNW6e" int2:id="HAtdKytI">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C0535"/>
    <w:multiLevelType w:val="multilevel"/>
    <w:tmpl w:val="7A42BA54"/>
    <w:styleLink w:val="Cijfers"/>
    <w:lvl w:ilvl="0">
      <w:start w:val="1"/>
      <w:numFmt w:val="decimal"/>
      <w:pStyle w:val="Opsommingcijfers"/>
      <w:lvlText w:val="%1"/>
      <w:lvlJc w:val="left"/>
      <w:pPr>
        <w:ind w:left="284" w:hanging="284"/>
      </w:pPr>
      <w:rPr>
        <w:rFonts w:asciiTheme="minorHAnsi" w:hAnsiTheme="minorHAnsi" w:hint="default"/>
      </w:rPr>
    </w:lvl>
    <w:lvl w:ilvl="1">
      <w:start w:val="1"/>
      <w:numFmt w:val="lowerLetter"/>
      <w:lvlText w:val="%2"/>
      <w:lvlJc w:val="left"/>
      <w:pPr>
        <w:ind w:left="567" w:hanging="283"/>
      </w:pPr>
      <w:rPr>
        <w:rFonts w:asciiTheme="minorHAnsi" w:hAnsiTheme="minorHAnsi" w:hint="default"/>
      </w:rPr>
    </w:lvl>
    <w:lvl w:ilvl="2">
      <w:start w:val="1"/>
      <w:numFmt w:val="lowerRoman"/>
      <w:lvlText w:val="%3"/>
      <w:lvlJc w:val="left"/>
      <w:pPr>
        <w:ind w:left="851" w:hanging="284"/>
      </w:pPr>
      <w:rPr>
        <w:rFonts w:asciiTheme="minorHAnsi" w:hAnsiTheme="minorHAnsi" w:hint="default"/>
      </w:rPr>
    </w:lvl>
    <w:lvl w:ilvl="3">
      <w:start w:val="1"/>
      <w:numFmt w:val="lowerRoman"/>
      <w:lvlText w:val="%4"/>
      <w:lvlJc w:val="left"/>
      <w:pPr>
        <w:ind w:left="1134" w:hanging="283"/>
      </w:pPr>
      <w:rPr>
        <w:rFonts w:asciiTheme="minorHAnsi" w:hAnsiTheme="minorHAnsi" w:hint="default"/>
      </w:rPr>
    </w:lvl>
    <w:lvl w:ilvl="4">
      <w:start w:val="1"/>
      <w:numFmt w:val="lowerRoman"/>
      <w:lvlText w:val="%5"/>
      <w:lvlJc w:val="left"/>
      <w:pPr>
        <w:ind w:left="1418" w:hanging="284"/>
      </w:pPr>
      <w:rPr>
        <w:rFonts w:asciiTheme="minorHAnsi" w:hAnsiTheme="minorHAnsi" w:hint="default"/>
      </w:rPr>
    </w:lvl>
    <w:lvl w:ilvl="5">
      <w:start w:val="1"/>
      <w:numFmt w:val="lowerRoman"/>
      <w:lvlText w:val="%6"/>
      <w:lvlJc w:val="left"/>
      <w:pPr>
        <w:ind w:left="1701" w:hanging="283"/>
      </w:pPr>
      <w:rPr>
        <w:rFonts w:asciiTheme="minorHAnsi" w:hAnsiTheme="minorHAnsi" w:hint="default"/>
      </w:rPr>
    </w:lvl>
    <w:lvl w:ilvl="6">
      <w:start w:val="1"/>
      <w:numFmt w:val="lowerRoman"/>
      <w:lvlText w:val="%7"/>
      <w:lvlJc w:val="left"/>
      <w:pPr>
        <w:ind w:left="1985" w:hanging="284"/>
      </w:pPr>
      <w:rPr>
        <w:rFonts w:asciiTheme="minorHAnsi" w:hAnsiTheme="minorHAnsi" w:hint="default"/>
      </w:rPr>
    </w:lvl>
    <w:lvl w:ilvl="7">
      <w:start w:val="1"/>
      <w:numFmt w:val="lowerRoman"/>
      <w:lvlText w:val="%8"/>
      <w:lvlJc w:val="left"/>
      <w:pPr>
        <w:ind w:left="2268" w:hanging="283"/>
      </w:pPr>
      <w:rPr>
        <w:rFonts w:asciiTheme="minorHAnsi" w:hAnsiTheme="minorHAnsi" w:hint="default"/>
      </w:rPr>
    </w:lvl>
    <w:lvl w:ilvl="8">
      <w:start w:val="1"/>
      <w:numFmt w:val="lowerRoman"/>
      <w:lvlText w:val="%9"/>
      <w:lvlJc w:val="left"/>
      <w:pPr>
        <w:ind w:left="2552" w:hanging="284"/>
      </w:pPr>
      <w:rPr>
        <w:rFonts w:asciiTheme="minorHAnsi" w:hAnsiTheme="minorHAnsi" w:hint="default"/>
      </w:rPr>
    </w:lvl>
  </w:abstractNum>
  <w:abstractNum w:abstractNumId="1" w15:restartNumberingAfterBreak="0">
    <w:nsid w:val="13C06E6B"/>
    <w:multiLevelType w:val="multilevel"/>
    <w:tmpl w:val="0ECE679E"/>
    <w:numStyleLink w:val="Koppenlijst"/>
  </w:abstractNum>
  <w:abstractNum w:abstractNumId="2" w15:restartNumberingAfterBreak="0">
    <w:nsid w:val="1B960020"/>
    <w:multiLevelType w:val="multilevel"/>
    <w:tmpl w:val="CE3A43C0"/>
    <w:styleLink w:val="Bullets"/>
    <w:lvl w:ilvl="0">
      <w:start w:val="1"/>
      <w:numFmt w:val="bullet"/>
      <w:lvlText w:val="•"/>
      <w:lvlJc w:val="left"/>
      <w:pPr>
        <w:ind w:left="284" w:hanging="284"/>
      </w:pPr>
      <w:rPr>
        <w:rFonts w:asciiTheme="minorHAnsi" w:hAnsiTheme="minorHAnsi" w:hint="default"/>
        <w:color w:val="000000" w:themeColor="text2"/>
      </w:rPr>
    </w:lvl>
    <w:lvl w:ilvl="1">
      <w:start w:val="1"/>
      <w:numFmt w:val="bullet"/>
      <w:lvlText w:val="○"/>
      <w:lvlJc w:val="left"/>
      <w:pPr>
        <w:ind w:left="567" w:hanging="283"/>
      </w:pPr>
      <w:rPr>
        <w:rFonts w:asciiTheme="minorHAnsi" w:hAnsiTheme="minorHAnsi" w:cs="Times New Roman" w:hint="default"/>
        <w:color w:val="000000" w:themeColor="text2"/>
      </w:rPr>
    </w:lvl>
    <w:lvl w:ilvl="2">
      <w:start w:val="1"/>
      <w:numFmt w:val="bullet"/>
      <w:lvlText w:val="-"/>
      <w:lvlJc w:val="left"/>
      <w:pPr>
        <w:ind w:left="851" w:hanging="284"/>
      </w:pPr>
      <w:rPr>
        <w:rFonts w:asciiTheme="minorHAnsi" w:hAnsiTheme="minorHAnsi" w:hint="default"/>
        <w:color w:val="000000" w:themeColor="text2"/>
      </w:rPr>
    </w:lvl>
    <w:lvl w:ilvl="3">
      <w:start w:val="1"/>
      <w:numFmt w:val="bullet"/>
      <w:lvlText w:val="-"/>
      <w:lvlJc w:val="left"/>
      <w:pPr>
        <w:ind w:left="1134" w:hanging="283"/>
      </w:pPr>
      <w:rPr>
        <w:rFonts w:asciiTheme="minorHAnsi" w:hAnsiTheme="minorHAnsi" w:hint="default"/>
        <w:color w:val="000000" w:themeColor="text2"/>
      </w:rPr>
    </w:lvl>
    <w:lvl w:ilvl="4">
      <w:start w:val="1"/>
      <w:numFmt w:val="bullet"/>
      <w:lvlText w:val="-"/>
      <w:lvlJc w:val="left"/>
      <w:pPr>
        <w:ind w:left="1418" w:hanging="284"/>
      </w:pPr>
      <w:rPr>
        <w:rFonts w:asciiTheme="minorHAnsi" w:hAnsiTheme="minorHAnsi" w:hint="default"/>
        <w:color w:val="000000" w:themeColor="text2"/>
      </w:rPr>
    </w:lvl>
    <w:lvl w:ilvl="5">
      <w:start w:val="1"/>
      <w:numFmt w:val="bullet"/>
      <w:lvlText w:val="-"/>
      <w:lvlJc w:val="left"/>
      <w:pPr>
        <w:ind w:left="1701" w:hanging="283"/>
      </w:pPr>
      <w:rPr>
        <w:rFonts w:asciiTheme="minorHAnsi" w:hAnsiTheme="minorHAnsi" w:hint="default"/>
        <w:color w:val="000000" w:themeColor="text2"/>
      </w:rPr>
    </w:lvl>
    <w:lvl w:ilvl="6">
      <w:start w:val="1"/>
      <w:numFmt w:val="bullet"/>
      <w:lvlText w:val="-"/>
      <w:lvlJc w:val="left"/>
      <w:pPr>
        <w:ind w:left="1985" w:hanging="284"/>
      </w:pPr>
      <w:rPr>
        <w:rFonts w:asciiTheme="minorHAnsi" w:hAnsiTheme="minorHAnsi" w:hint="default"/>
        <w:color w:val="000000" w:themeColor="text2"/>
      </w:rPr>
    </w:lvl>
    <w:lvl w:ilvl="7">
      <w:start w:val="1"/>
      <w:numFmt w:val="bullet"/>
      <w:lvlText w:val="-"/>
      <w:lvlJc w:val="left"/>
      <w:pPr>
        <w:ind w:left="2268" w:hanging="283"/>
      </w:pPr>
      <w:rPr>
        <w:rFonts w:asciiTheme="minorHAnsi" w:hAnsiTheme="minorHAnsi" w:hint="default"/>
        <w:color w:val="000000" w:themeColor="text2"/>
      </w:rPr>
    </w:lvl>
    <w:lvl w:ilvl="8">
      <w:start w:val="1"/>
      <w:numFmt w:val="bullet"/>
      <w:lvlText w:val="-"/>
      <w:lvlJc w:val="left"/>
      <w:pPr>
        <w:ind w:left="2552" w:hanging="284"/>
      </w:pPr>
      <w:rPr>
        <w:rFonts w:asciiTheme="minorHAnsi" w:hAnsiTheme="minorHAnsi" w:hint="default"/>
        <w:color w:val="000000" w:themeColor="text2"/>
      </w:rPr>
    </w:lvl>
  </w:abstractNum>
  <w:abstractNum w:abstractNumId="3" w15:restartNumberingAfterBreak="0">
    <w:nsid w:val="2286327D"/>
    <w:multiLevelType w:val="multilevel"/>
    <w:tmpl w:val="7A42BA54"/>
    <w:numStyleLink w:val="Cijfers"/>
  </w:abstractNum>
  <w:abstractNum w:abstractNumId="4" w15:restartNumberingAfterBreak="0">
    <w:nsid w:val="308A69EA"/>
    <w:multiLevelType w:val="multilevel"/>
    <w:tmpl w:val="CE3A43C0"/>
    <w:numStyleLink w:val="Bullets"/>
  </w:abstractNum>
  <w:abstractNum w:abstractNumId="5" w15:restartNumberingAfterBreak="0">
    <w:nsid w:val="34141C59"/>
    <w:multiLevelType w:val="multilevel"/>
    <w:tmpl w:val="0ECE679E"/>
    <w:numStyleLink w:val="Koppenlijst"/>
  </w:abstractNum>
  <w:abstractNum w:abstractNumId="6" w15:restartNumberingAfterBreak="0">
    <w:nsid w:val="3FE44878"/>
    <w:multiLevelType w:val="multilevel"/>
    <w:tmpl w:val="0ECE679E"/>
    <w:numStyleLink w:val="Koppenlijst"/>
  </w:abstractNum>
  <w:abstractNum w:abstractNumId="7" w15:restartNumberingAfterBreak="0">
    <w:nsid w:val="40717281"/>
    <w:multiLevelType w:val="multilevel"/>
    <w:tmpl w:val="CE3A43C0"/>
    <w:numStyleLink w:val="Bullets"/>
  </w:abstractNum>
  <w:abstractNum w:abstractNumId="8" w15:restartNumberingAfterBreak="0">
    <w:nsid w:val="443B3D3E"/>
    <w:multiLevelType w:val="multilevel"/>
    <w:tmpl w:val="CE3A43C0"/>
    <w:numStyleLink w:val="Bullets"/>
  </w:abstractNum>
  <w:abstractNum w:abstractNumId="9" w15:restartNumberingAfterBreak="0">
    <w:nsid w:val="49B45447"/>
    <w:multiLevelType w:val="multilevel"/>
    <w:tmpl w:val="D8CA50AC"/>
    <w:lvl w:ilvl="0">
      <w:start w:val="1"/>
      <w:numFmt w:val="bullet"/>
      <w:pStyle w:val="Opsommingbullets"/>
      <w:lvlText w:val=""/>
      <w:lvlJc w:val="left"/>
      <w:pPr>
        <w:ind w:left="284" w:hanging="284"/>
      </w:pPr>
      <w:rPr>
        <w:rFonts w:ascii="Symbol" w:hAnsi="Symbol" w:hint="default"/>
        <w:u w:color="39BB9D" w:themeColor="accent1"/>
      </w:rPr>
    </w:lvl>
    <w:lvl w:ilvl="1">
      <w:start w:val="1"/>
      <w:numFmt w:val="bullet"/>
      <w:lvlText w:val="-"/>
      <w:lvlJc w:val="left"/>
      <w:pPr>
        <w:ind w:left="568" w:hanging="284"/>
      </w:pPr>
      <w:rPr>
        <w:rFonts w:ascii="Calibri" w:hAnsi="Calibri" w:hint="default"/>
      </w:rPr>
    </w:lvl>
    <w:lvl w:ilvl="2">
      <w:start w:val="1"/>
      <w:numFmt w:val="bullet"/>
      <w:lvlText w:val="-"/>
      <w:lvlJc w:val="left"/>
      <w:pPr>
        <w:ind w:left="852" w:hanging="284"/>
      </w:pPr>
      <w:rPr>
        <w:rFonts w:ascii="Calibri" w:hAnsi="Calibri" w:hint="default"/>
      </w:rPr>
    </w:lvl>
    <w:lvl w:ilvl="3">
      <w:start w:val="1"/>
      <w:numFmt w:val="bullet"/>
      <w:lvlText w:val="-"/>
      <w:lvlJc w:val="left"/>
      <w:pPr>
        <w:ind w:left="1136" w:hanging="284"/>
      </w:pPr>
      <w:rPr>
        <w:rFonts w:ascii="Calibri" w:hAnsi="Calibri" w:hint="default"/>
      </w:rPr>
    </w:lvl>
    <w:lvl w:ilvl="4">
      <w:start w:val="1"/>
      <w:numFmt w:val="bullet"/>
      <w:lvlText w:val="-"/>
      <w:lvlJc w:val="left"/>
      <w:pPr>
        <w:ind w:left="1420" w:hanging="284"/>
      </w:pPr>
      <w:rPr>
        <w:rFonts w:ascii="Calibri" w:hAnsi="Calibri" w:hint="default"/>
      </w:rPr>
    </w:lvl>
    <w:lvl w:ilvl="5">
      <w:start w:val="1"/>
      <w:numFmt w:val="bullet"/>
      <w:lvlText w:val="-"/>
      <w:lvlJc w:val="left"/>
      <w:pPr>
        <w:ind w:left="1704" w:hanging="284"/>
      </w:pPr>
      <w:rPr>
        <w:rFonts w:ascii="Calibri" w:hAnsi="Calibri" w:hint="default"/>
      </w:rPr>
    </w:lvl>
    <w:lvl w:ilvl="6">
      <w:start w:val="1"/>
      <w:numFmt w:val="bullet"/>
      <w:lvlText w:val="-"/>
      <w:lvlJc w:val="left"/>
      <w:pPr>
        <w:ind w:left="1988" w:hanging="284"/>
      </w:pPr>
      <w:rPr>
        <w:rFonts w:ascii="Calibri" w:hAnsi="Calibri" w:hint="default"/>
      </w:rPr>
    </w:lvl>
    <w:lvl w:ilvl="7">
      <w:start w:val="1"/>
      <w:numFmt w:val="bullet"/>
      <w:lvlText w:val="-"/>
      <w:lvlJc w:val="left"/>
      <w:pPr>
        <w:ind w:left="2272" w:hanging="284"/>
      </w:pPr>
      <w:rPr>
        <w:rFonts w:ascii="Calibri" w:hAnsi="Calibri" w:hint="default"/>
      </w:rPr>
    </w:lvl>
    <w:lvl w:ilvl="8">
      <w:start w:val="1"/>
      <w:numFmt w:val="bullet"/>
      <w:lvlText w:val="-"/>
      <w:lvlJc w:val="left"/>
      <w:pPr>
        <w:ind w:left="2556" w:hanging="284"/>
      </w:pPr>
      <w:rPr>
        <w:rFonts w:ascii="Calibri" w:hAnsi="Calibri" w:hint="default"/>
      </w:rPr>
    </w:lvl>
  </w:abstractNum>
  <w:abstractNum w:abstractNumId="10" w15:restartNumberingAfterBreak="0">
    <w:nsid w:val="5B633A87"/>
    <w:multiLevelType w:val="multilevel"/>
    <w:tmpl w:val="0ECE679E"/>
    <w:numStyleLink w:val="Koppenlijst"/>
  </w:abstractNum>
  <w:abstractNum w:abstractNumId="11" w15:restartNumberingAfterBreak="0">
    <w:nsid w:val="60A01A68"/>
    <w:multiLevelType w:val="multilevel"/>
    <w:tmpl w:val="0ECE679E"/>
    <w:numStyleLink w:val="Koppenlijst"/>
  </w:abstractNum>
  <w:abstractNum w:abstractNumId="12" w15:restartNumberingAfterBreak="0">
    <w:nsid w:val="63FD3036"/>
    <w:multiLevelType w:val="multilevel"/>
    <w:tmpl w:val="0ECE679E"/>
    <w:numStyleLink w:val="Koppenlijst"/>
  </w:abstractNum>
  <w:abstractNum w:abstractNumId="13" w15:restartNumberingAfterBreak="0">
    <w:nsid w:val="644E440B"/>
    <w:multiLevelType w:val="multilevel"/>
    <w:tmpl w:val="CE3A43C0"/>
    <w:numStyleLink w:val="Bullets"/>
  </w:abstractNum>
  <w:abstractNum w:abstractNumId="14" w15:restartNumberingAfterBreak="0">
    <w:nsid w:val="66094679"/>
    <w:multiLevelType w:val="multilevel"/>
    <w:tmpl w:val="7A42BA54"/>
    <w:numStyleLink w:val="Cijfers"/>
  </w:abstractNum>
  <w:abstractNum w:abstractNumId="15" w15:restartNumberingAfterBreak="0">
    <w:nsid w:val="68A42178"/>
    <w:multiLevelType w:val="multilevel"/>
    <w:tmpl w:val="0ECE679E"/>
    <w:numStyleLink w:val="Koppenlijst"/>
  </w:abstractNum>
  <w:abstractNum w:abstractNumId="16" w15:restartNumberingAfterBreak="0">
    <w:nsid w:val="6B2E0A54"/>
    <w:multiLevelType w:val="multilevel"/>
    <w:tmpl w:val="0ECE679E"/>
    <w:numStyleLink w:val="Koppenlijst"/>
  </w:abstractNum>
  <w:abstractNum w:abstractNumId="17" w15:restartNumberingAfterBreak="0">
    <w:nsid w:val="713B3A96"/>
    <w:multiLevelType w:val="multilevel"/>
    <w:tmpl w:val="0ECE679E"/>
    <w:numStyleLink w:val="Koppenlijst"/>
  </w:abstractNum>
  <w:abstractNum w:abstractNumId="18" w15:restartNumberingAfterBreak="0">
    <w:nsid w:val="71F81A9B"/>
    <w:multiLevelType w:val="multilevel"/>
    <w:tmpl w:val="0ECE679E"/>
    <w:styleLink w:val="Koppenlijst"/>
    <w:lvl w:ilvl="0">
      <w:start w:val="1"/>
      <w:numFmt w:val="decimal"/>
      <w:pStyle w:val="Kop1"/>
      <w:lvlText w:val="%1"/>
      <w:lvlJc w:val="left"/>
      <w:pPr>
        <w:ind w:left="680" w:hanging="680"/>
      </w:pPr>
      <w:rPr>
        <w:rFonts w:hint="default"/>
      </w:rPr>
    </w:lvl>
    <w:lvl w:ilvl="1">
      <w:start w:val="1"/>
      <w:numFmt w:val="decimal"/>
      <w:pStyle w:val="Kop2"/>
      <w:lvlText w:val="%1.%2"/>
      <w:lvlJc w:val="left"/>
      <w:pPr>
        <w:ind w:left="680" w:hanging="680"/>
      </w:pPr>
      <w:rPr>
        <w:rFonts w:hint="default"/>
      </w:rPr>
    </w:lvl>
    <w:lvl w:ilvl="2">
      <w:start w:val="1"/>
      <w:numFmt w:val="decimal"/>
      <w:pStyle w:val="Kop3"/>
      <w:lvlText w:val="%1.%2.%3"/>
      <w:lvlJc w:val="left"/>
      <w:pPr>
        <w:ind w:left="964" w:hanging="964"/>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284" w:hanging="568"/>
      </w:pPr>
      <w:rPr>
        <w:rFonts w:hint="default"/>
      </w:rPr>
    </w:lvl>
    <w:lvl w:ilvl="5">
      <w:start w:val="1"/>
      <w:numFmt w:val="none"/>
      <w:lvlText w:val=""/>
      <w:lvlJc w:val="left"/>
      <w:pPr>
        <w:tabs>
          <w:tab w:val="num" w:pos="0"/>
        </w:tabs>
        <w:ind w:left="284" w:hanging="568"/>
      </w:pPr>
      <w:rPr>
        <w:rFonts w:hint="default"/>
      </w:rPr>
    </w:lvl>
    <w:lvl w:ilvl="6">
      <w:start w:val="1"/>
      <w:numFmt w:val="none"/>
      <w:lvlText w:val=""/>
      <w:lvlJc w:val="left"/>
      <w:pPr>
        <w:tabs>
          <w:tab w:val="num" w:pos="0"/>
        </w:tabs>
        <w:ind w:left="284" w:hanging="568"/>
      </w:pPr>
      <w:rPr>
        <w:rFonts w:hint="default"/>
      </w:rPr>
    </w:lvl>
    <w:lvl w:ilvl="7">
      <w:start w:val="1"/>
      <w:numFmt w:val="none"/>
      <w:lvlText w:val=""/>
      <w:lvlJc w:val="left"/>
      <w:pPr>
        <w:tabs>
          <w:tab w:val="num" w:pos="0"/>
        </w:tabs>
        <w:ind w:left="284" w:hanging="568"/>
      </w:pPr>
      <w:rPr>
        <w:rFonts w:hint="default"/>
      </w:rPr>
    </w:lvl>
    <w:lvl w:ilvl="8">
      <w:start w:val="1"/>
      <w:numFmt w:val="decimal"/>
      <w:pStyle w:val="Bijlage"/>
      <w:suff w:val="space"/>
      <w:lvlText w:val="Bijlage %9 -"/>
      <w:lvlJc w:val="left"/>
      <w:pPr>
        <w:ind w:left="0" w:firstLine="0"/>
      </w:pPr>
      <w:rPr>
        <w:rFonts w:hint="default"/>
      </w:rPr>
    </w:lvl>
  </w:abstractNum>
  <w:abstractNum w:abstractNumId="19" w15:restartNumberingAfterBreak="0">
    <w:nsid w:val="779031D2"/>
    <w:multiLevelType w:val="multilevel"/>
    <w:tmpl w:val="0ECE679E"/>
    <w:numStyleLink w:val="Koppenlijst"/>
  </w:abstractNum>
  <w:abstractNum w:abstractNumId="20" w15:restartNumberingAfterBreak="0">
    <w:nsid w:val="7E986694"/>
    <w:multiLevelType w:val="hybridMultilevel"/>
    <w:tmpl w:val="03007DD4"/>
    <w:lvl w:ilvl="0" w:tplc="F27C087A">
      <w:start w:val="1"/>
      <w:numFmt w:val="decimal"/>
      <w:lvlText w:val="%1)"/>
      <w:lvlJc w:val="left"/>
      <w:pPr>
        <w:ind w:left="284" w:hanging="284"/>
      </w:pPr>
      <w:rPr>
        <w:rFonts w:eastAsia="Times New Roman" w:cs="Aria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616105466">
    <w:abstractNumId w:val="2"/>
  </w:num>
  <w:num w:numId="2" w16cid:durableId="1280910658">
    <w:abstractNumId w:val="0"/>
  </w:num>
  <w:num w:numId="3" w16cid:durableId="651565339">
    <w:abstractNumId w:val="7"/>
  </w:num>
  <w:num w:numId="4" w16cid:durableId="1836456310">
    <w:abstractNumId w:val="0"/>
  </w:num>
  <w:num w:numId="5" w16cid:durableId="282273147">
    <w:abstractNumId w:val="13"/>
  </w:num>
  <w:num w:numId="6" w16cid:durableId="274556048">
    <w:abstractNumId w:val="12"/>
  </w:num>
  <w:num w:numId="7" w16cid:durableId="1099716579">
    <w:abstractNumId w:val="12"/>
  </w:num>
  <w:num w:numId="8" w16cid:durableId="942496802">
    <w:abstractNumId w:val="12"/>
  </w:num>
  <w:num w:numId="9" w16cid:durableId="2115589117">
    <w:abstractNumId w:val="12"/>
  </w:num>
  <w:num w:numId="10" w16cid:durableId="2068142252">
    <w:abstractNumId w:val="18"/>
  </w:num>
  <w:num w:numId="11" w16cid:durableId="468326383">
    <w:abstractNumId w:val="12"/>
  </w:num>
  <w:num w:numId="12" w16cid:durableId="1935674433">
    <w:abstractNumId w:val="12"/>
  </w:num>
  <w:num w:numId="13" w16cid:durableId="1175191799">
    <w:abstractNumId w:val="2"/>
  </w:num>
  <w:num w:numId="14" w16cid:durableId="2026861239">
    <w:abstractNumId w:val="0"/>
  </w:num>
  <w:num w:numId="15" w16cid:durableId="305479559">
    <w:abstractNumId w:val="12"/>
  </w:num>
  <w:num w:numId="16" w16cid:durableId="1502544049">
    <w:abstractNumId w:val="12"/>
  </w:num>
  <w:num w:numId="17" w16cid:durableId="149299218">
    <w:abstractNumId w:val="12"/>
  </w:num>
  <w:num w:numId="18" w16cid:durableId="1001734431">
    <w:abstractNumId w:val="8"/>
  </w:num>
  <w:num w:numId="19" w16cid:durableId="1483935101">
    <w:abstractNumId w:val="3"/>
  </w:num>
  <w:num w:numId="20" w16cid:durableId="860703643">
    <w:abstractNumId w:val="18"/>
  </w:num>
  <w:num w:numId="21" w16cid:durableId="631792588">
    <w:abstractNumId w:val="19"/>
  </w:num>
  <w:num w:numId="22" w16cid:durableId="676155295">
    <w:abstractNumId w:val="19"/>
  </w:num>
  <w:num w:numId="23" w16cid:durableId="1708793333">
    <w:abstractNumId w:val="19"/>
  </w:num>
  <w:num w:numId="24" w16cid:durableId="1051538289">
    <w:abstractNumId w:val="19"/>
  </w:num>
  <w:num w:numId="25" w16cid:durableId="603609448">
    <w:abstractNumId w:val="19"/>
  </w:num>
  <w:num w:numId="26" w16cid:durableId="698891281">
    <w:abstractNumId w:val="19"/>
  </w:num>
  <w:num w:numId="27" w16cid:durableId="339965280">
    <w:abstractNumId w:val="2"/>
  </w:num>
  <w:num w:numId="28" w16cid:durableId="890113927">
    <w:abstractNumId w:val="0"/>
  </w:num>
  <w:num w:numId="29" w16cid:durableId="1469668092">
    <w:abstractNumId w:val="19"/>
  </w:num>
  <w:num w:numId="30" w16cid:durableId="418450048">
    <w:abstractNumId w:val="10"/>
  </w:num>
  <w:num w:numId="31" w16cid:durableId="2003970321">
    <w:abstractNumId w:val="4"/>
  </w:num>
  <w:num w:numId="32" w16cid:durableId="2020160876">
    <w:abstractNumId w:val="14"/>
  </w:num>
  <w:num w:numId="33" w16cid:durableId="1645430504">
    <w:abstractNumId w:val="9"/>
  </w:num>
  <w:num w:numId="34" w16cid:durableId="1236236105">
    <w:abstractNumId w:val="11"/>
  </w:num>
  <w:num w:numId="35" w16cid:durableId="1064763535">
    <w:abstractNumId w:val="15"/>
  </w:num>
  <w:num w:numId="36" w16cid:durableId="1355882550">
    <w:abstractNumId w:val="5"/>
  </w:num>
  <w:num w:numId="37" w16cid:durableId="1409689363">
    <w:abstractNumId w:val="1"/>
  </w:num>
  <w:num w:numId="38" w16cid:durableId="966471577">
    <w:abstractNumId w:val="16"/>
  </w:num>
  <w:num w:numId="39" w16cid:durableId="51849516">
    <w:abstractNumId w:val="17"/>
  </w:num>
  <w:num w:numId="40" w16cid:durableId="979267697">
    <w:abstractNumId w:val="6"/>
  </w:num>
  <w:num w:numId="41" w16cid:durableId="163355765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61B"/>
    <w:rsid w:val="00043049"/>
    <w:rsid w:val="000462A6"/>
    <w:rsid w:val="00053D28"/>
    <w:rsid w:val="00061B35"/>
    <w:rsid w:val="0007161B"/>
    <w:rsid w:val="00084DA8"/>
    <w:rsid w:val="00090E9C"/>
    <w:rsid w:val="000C0724"/>
    <w:rsid w:val="000F6AA6"/>
    <w:rsid w:val="000F7BAA"/>
    <w:rsid w:val="001029B0"/>
    <w:rsid w:val="00106B3F"/>
    <w:rsid w:val="001203EF"/>
    <w:rsid w:val="00166A68"/>
    <w:rsid w:val="00180644"/>
    <w:rsid w:val="001A09EE"/>
    <w:rsid w:val="00205547"/>
    <w:rsid w:val="00217384"/>
    <w:rsid w:val="00217520"/>
    <w:rsid w:val="00217905"/>
    <w:rsid w:val="0025582F"/>
    <w:rsid w:val="0027266B"/>
    <w:rsid w:val="002A3C7D"/>
    <w:rsid w:val="002A63A3"/>
    <w:rsid w:val="002A6E81"/>
    <w:rsid w:val="002C5A09"/>
    <w:rsid w:val="002D1E49"/>
    <w:rsid w:val="002D2E71"/>
    <w:rsid w:val="00306B65"/>
    <w:rsid w:val="00355C1A"/>
    <w:rsid w:val="00386E27"/>
    <w:rsid w:val="00392D26"/>
    <w:rsid w:val="003A1E45"/>
    <w:rsid w:val="003C487F"/>
    <w:rsid w:val="003D53EF"/>
    <w:rsid w:val="003D6573"/>
    <w:rsid w:val="003E1A37"/>
    <w:rsid w:val="003E21FB"/>
    <w:rsid w:val="003E4EE3"/>
    <w:rsid w:val="003F65E3"/>
    <w:rsid w:val="004400F4"/>
    <w:rsid w:val="00472200"/>
    <w:rsid w:val="00475481"/>
    <w:rsid w:val="00491DA3"/>
    <w:rsid w:val="00497933"/>
    <w:rsid w:val="004A571F"/>
    <w:rsid w:val="004A6135"/>
    <w:rsid w:val="004E0B6A"/>
    <w:rsid w:val="004F4FC6"/>
    <w:rsid w:val="005035D4"/>
    <w:rsid w:val="00505990"/>
    <w:rsid w:val="005300B8"/>
    <w:rsid w:val="00540BFB"/>
    <w:rsid w:val="00543BD9"/>
    <w:rsid w:val="00576869"/>
    <w:rsid w:val="00576F8D"/>
    <w:rsid w:val="005968DC"/>
    <w:rsid w:val="005C13E8"/>
    <w:rsid w:val="005C2AF6"/>
    <w:rsid w:val="005C35BF"/>
    <w:rsid w:val="005E0327"/>
    <w:rsid w:val="005E1C85"/>
    <w:rsid w:val="005F57F2"/>
    <w:rsid w:val="00603696"/>
    <w:rsid w:val="00605B9C"/>
    <w:rsid w:val="0065318D"/>
    <w:rsid w:val="006679BB"/>
    <w:rsid w:val="00671E4D"/>
    <w:rsid w:val="00675B77"/>
    <w:rsid w:val="006B4E64"/>
    <w:rsid w:val="006D7054"/>
    <w:rsid w:val="00702C3F"/>
    <w:rsid w:val="00716480"/>
    <w:rsid w:val="0073201E"/>
    <w:rsid w:val="0074698B"/>
    <w:rsid w:val="00747A2D"/>
    <w:rsid w:val="0075394A"/>
    <w:rsid w:val="00773851"/>
    <w:rsid w:val="007A5406"/>
    <w:rsid w:val="007C0FCD"/>
    <w:rsid w:val="007C4041"/>
    <w:rsid w:val="007D2582"/>
    <w:rsid w:val="007D6812"/>
    <w:rsid w:val="00804BD7"/>
    <w:rsid w:val="008209A6"/>
    <w:rsid w:val="008228FA"/>
    <w:rsid w:val="0083234A"/>
    <w:rsid w:val="00853C7F"/>
    <w:rsid w:val="00853F2B"/>
    <w:rsid w:val="00872B64"/>
    <w:rsid w:val="00875174"/>
    <w:rsid w:val="00894D4F"/>
    <w:rsid w:val="008A228C"/>
    <w:rsid w:val="008A6C16"/>
    <w:rsid w:val="008C08B5"/>
    <w:rsid w:val="009026E6"/>
    <w:rsid w:val="00904D66"/>
    <w:rsid w:val="009055AC"/>
    <w:rsid w:val="0094650B"/>
    <w:rsid w:val="009701C1"/>
    <w:rsid w:val="009A797D"/>
    <w:rsid w:val="009D6477"/>
    <w:rsid w:val="00A074C5"/>
    <w:rsid w:val="00A65E1C"/>
    <w:rsid w:val="00A71E4D"/>
    <w:rsid w:val="00A969CB"/>
    <w:rsid w:val="00AA6A8D"/>
    <w:rsid w:val="00AC08B2"/>
    <w:rsid w:val="00AD74AC"/>
    <w:rsid w:val="00B02A8D"/>
    <w:rsid w:val="00B245B3"/>
    <w:rsid w:val="00B270CB"/>
    <w:rsid w:val="00B30C8A"/>
    <w:rsid w:val="00B351E0"/>
    <w:rsid w:val="00B36CD9"/>
    <w:rsid w:val="00B43679"/>
    <w:rsid w:val="00B528DA"/>
    <w:rsid w:val="00B60FBE"/>
    <w:rsid w:val="00B66543"/>
    <w:rsid w:val="00B82F6E"/>
    <w:rsid w:val="00B918F2"/>
    <w:rsid w:val="00B94411"/>
    <w:rsid w:val="00BB4C7C"/>
    <w:rsid w:val="00BB4EC6"/>
    <w:rsid w:val="00BC38E3"/>
    <w:rsid w:val="00BD3715"/>
    <w:rsid w:val="00BD4A1D"/>
    <w:rsid w:val="00BF01E7"/>
    <w:rsid w:val="00BF1F84"/>
    <w:rsid w:val="00BF61D5"/>
    <w:rsid w:val="00C17DD0"/>
    <w:rsid w:val="00C2090A"/>
    <w:rsid w:val="00C4242D"/>
    <w:rsid w:val="00C4569B"/>
    <w:rsid w:val="00C67CFC"/>
    <w:rsid w:val="00CC11EC"/>
    <w:rsid w:val="00CC1B7D"/>
    <w:rsid w:val="00D016B6"/>
    <w:rsid w:val="00D16D7C"/>
    <w:rsid w:val="00D17292"/>
    <w:rsid w:val="00D34A67"/>
    <w:rsid w:val="00D4576F"/>
    <w:rsid w:val="00D60E30"/>
    <w:rsid w:val="00D7087B"/>
    <w:rsid w:val="00D757E5"/>
    <w:rsid w:val="00D85AB4"/>
    <w:rsid w:val="00D87BE1"/>
    <w:rsid w:val="00DA056E"/>
    <w:rsid w:val="00DB7BAB"/>
    <w:rsid w:val="00DE32B5"/>
    <w:rsid w:val="00DE3E28"/>
    <w:rsid w:val="00E178EC"/>
    <w:rsid w:val="00EA3AFB"/>
    <w:rsid w:val="00EB73ED"/>
    <w:rsid w:val="00EC2855"/>
    <w:rsid w:val="00EC2C31"/>
    <w:rsid w:val="00EE1A8F"/>
    <w:rsid w:val="00EF75DB"/>
    <w:rsid w:val="00F008DA"/>
    <w:rsid w:val="00F03DA8"/>
    <w:rsid w:val="00F139EF"/>
    <w:rsid w:val="00F2203F"/>
    <w:rsid w:val="00F25A6A"/>
    <w:rsid w:val="00F306DC"/>
    <w:rsid w:val="00F7182B"/>
    <w:rsid w:val="00F82CC4"/>
    <w:rsid w:val="00F971F9"/>
    <w:rsid w:val="00FB25A2"/>
    <w:rsid w:val="00FC4940"/>
    <w:rsid w:val="00FC7527"/>
    <w:rsid w:val="00FF0A22"/>
    <w:rsid w:val="267914A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540E72"/>
  <w15:chartTrackingRefBased/>
  <w15:docId w15:val="{68413A8E-3958-4318-9E22-DAE662F74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7161B"/>
    <w:pPr>
      <w:spacing w:after="160" w:line="259" w:lineRule="auto"/>
    </w:pPr>
  </w:style>
  <w:style w:type="paragraph" w:styleId="Kop1">
    <w:name w:val="heading 1"/>
    <w:aliases w:val="H1"/>
    <w:basedOn w:val="Standaard"/>
    <w:next w:val="Standaard"/>
    <w:link w:val="Kop1Char"/>
    <w:uiPriority w:val="1"/>
    <w:qFormat/>
    <w:rsid w:val="00FF0A22"/>
    <w:pPr>
      <w:keepNext/>
      <w:keepLines/>
      <w:spacing w:after="280" w:line="240" w:lineRule="auto"/>
      <w:ind w:left="680" w:hanging="680"/>
      <w:outlineLvl w:val="0"/>
    </w:pPr>
    <w:rPr>
      <w:rFonts w:eastAsia="Times New Roman" w:cs="Times New Roman"/>
      <w:b/>
      <w:color w:val="2A5CAA" w:themeColor="accent3"/>
      <w:sz w:val="28"/>
      <w:szCs w:val="20"/>
    </w:rPr>
  </w:style>
  <w:style w:type="paragraph" w:styleId="Kop2">
    <w:name w:val="heading 2"/>
    <w:aliases w:val="H2"/>
    <w:basedOn w:val="Kop1"/>
    <w:next w:val="Standaard"/>
    <w:link w:val="Kop2Char"/>
    <w:uiPriority w:val="1"/>
    <w:qFormat/>
    <w:rsid w:val="00D16D7C"/>
    <w:pPr>
      <w:spacing w:before="240" w:after="240"/>
      <w:outlineLvl w:val="1"/>
    </w:pPr>
    <w:rPr>
      <w:sz w:val="22"/>
    </w:rPr>
  </w:style>
  <w:style w:type="paragraph" w:styleId="Kop3">
    <w:name w:val="heading 3"/>
    <w:aliases w:val="H3"/>
    <w:basedOn w:val="Kop1"/>
    <w:next w:val="Standaard"/>
    <w:link w:val="Kop3Char"/>
    <w:uiPriority w:val="1"/>
    <w:qFormat/>
    <w:rsid w:val="00D16D7C"/>
    <w:pPr>
      <w:spacing w:before="240" w:after="120"/>
      <w:ind w:left="964" w:hanging="964"/>
      <w:outlineLvl w:val="2"/>
    </w:pPr>
    <w:rPr>
      <w:sz w:val="22"/>
    </w:rPr>
  </w:style>
  <w:style w:type="paragraph" w:styleId="Kop4">
    <w:name w:val="heading 4"/>
    <w:basedOn w:val="Standaard"/>
    <w:next w:val="Standaard"/>
    <w:link w:val="Kop4Char"/>
    <w:uiPriority w:val="1"/>
    <w:qFormat/>
    <w:rsid w:val="00FF0A22"/>
    <w:pPr>
      <w:keepNext/>
      <w:keepLines/>
      <w:spacing w:before="200" w:after="80"/>
      <w:outlineLvl w:val="3"/>
    </w:pPr>
    <w:rPr>
      <w:rFonts w:asciiTheme="majorHAnsi" w:eastAsiaTheme="majorEastAsia" w:hAnsiTheme="majorHAnsi" w:cstheme="majorBidi"/>
      <w:b/>
      <w:iCs/>
      <w:color w:val="2A5CAA" w:themeColor="accent3"/>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Accent">
    <w:name w:val="Accent"/>
    <w:basedOn w:val="Standaard"/>
    <w:next w:val="Standaard"/>
    <w:uiPriority w:val="5"/>
    <w:qFormat/>
    <w:rsid w:val="00497933"/>
    <w:rPr>
      <w:b/>
      <w:color w:val="000000" w:themeColor="text2"/>
    </w:rPr>
  </w:style>
  <w:style w:type="numbering" w:customStyle="1" w:styleId="Bullets">
    <w:name w:val="Bullets"/>
    <w:uiPriority w:val="99"/>
    <w:rsid w:val="00B270CB"/>
    <w:pPr>
      <w:numPr>
        <w:numId w:val="1"/>
      </w:numPr>
    </w:pPr>
  </w:style>
  <w:style w:type="numbering" w:customStyle="1" w:styleId="Cijfers">
    <w:name w:val="Cijfers"/>
    <w:uiPriority w:val="99"/>
    <w:rsid w:val="00B270CB"/>
    <w:pPr>
      <w:numPr>
        <w:numId w:val="2"/>
      </w:numPr>
    </w:pPr>
  </w:style>
  <w:style w:type="paragraph" w:customStyle="1" w:styleId="Opsommingbullets">
    <w:name w:val="Opsomming bullets"/>
    <w:basedOn w:val="Standaard"/>
    <w:uiPriority w:val="2"/>
    <w:qFormat/>
    <w:rsid w:val="00B270CB"/>
    <w:pPr>
      <w:numPr>
        <w:numId w:val="33"/>
      </w:numPr>
    </w:pPr>
  </w:style>
  <w:style w:type="paragraph" w:customStyle="1" w:styleId="Opsommingcijfers">
    <w:name w:val="Opsomming cijfers"/>
    <w:basedOn w:val="Standaard"/>
    <w:uiPriority w:val="2"/>
    <w:qFormat/>
    <w:rsid w:val="00B270CB"/>
    <w:pPr>
      <w:autoSpaceDE w:val="0"/>
      <w:autoSpaceDN w:val="0"/>
      <w:ind w:left="284" w:hanging="284"/>
    </w:pPr>
    <w:rPr>
      <w:rFonts w:eastAsia="Times New Roman" w:cs="Arial"/>
      <w:szCs w:val="18"/>
      <w:lang w:eastAsia="nl-NL"/>
    </w:rPr>
  </w:style>
  <w:style w:type="paragraph" w:customStyle="1" w:styleId="DocumentTitel">
    <w:name w:val="DocumentTitel"/>
    <w:basedOn w:val="Standaard"/>
    <w:uiPriority w:val="11"/>
    <w:semiHidden/>
    <w:rsid w:val="00DA056E"/>
    <w:rPr>
      <w:sz w:val="36"/>
    </w:rPr>
  </w:style>
  <w:style w:type="paragraph" w:customStyle="1" w:styleId="RapportTitel">
    <w:name w:val="RapportTitel"/>
    <w:basedOn w:val="Standaard"/>
    <w:uiPriority w:val="11"/>
    <w:semiHidden/>
    <w:rsid w:val="00540BFB"/>
    <w:rPr>
      <w:b/>
      <w:sz w:val="36"/>
    </w:rPr>
  </w:style>
  <w:style w:type="paragraph" w:customStyle="1" w:styleId="RapportSubtitel">
    <w:name w:val="RapportSubtitel"/>
    <w:basedOn w:val="Standaard"/>
    <w:uiPriority w:val="11"/>
    <w:semiHidden/>
    <w:rsid w:val="00D60E30"/>
    <w:rPr>
      <w:sz w:val="28"/>
    </w:rPr>
  </w:style>
  <w:style w:type="paragraph" w:customStyle="1" w:styleId="VoorbladTitel">
    <w:name w:val="VoorbladTitel"/>
    <w:basedOn w:val="Standaard"/>
    <w:uiPriority w:val="10"/>
    <w:semiHidden/>
    <w:rsid w:val="000F7BAA"/>
    <w:rPr>
      <w:b/>
      <w:color w:val="000000" w:themeColor="text2"/>
      <w:sz w:val="36"/>
    </w:rPr>
  </w:style>
  <w:style w:type="paragraph" w:customStyle="1" w:styleId="VoorbladSubTitel">
    <w:name w:val="VoorbladSubTitel"/>
    <w:basedOn w:val="Standaard"/>
    <w:uiPriority w:val="10"/>
    <w:semiHidden/>
    <w:rsid w:val="002A63A3"/>
    <w:rPr>
      <w:color w:val="000000" w:themeColor="text2"/>
      <w:sz w:val="28"/>
    </w:rPr>
  </w:style>
  <w:style w:type="paragraph" w:customStyle="1" w:styleId="ReferentieKopjes">
    <w:name w:val="ReferentieKopjes"/>
    <w:basedOn w:val="Standaard"/>
    <w:next w:val="Standaard"/>
    <w:uiPriority w:val="11"/>
    <w:semiHidden/>
    <w:rsid w:val="00543BD9"/>
    <w:pPr>
      <w:spacing w:line="260" w:lineRule="atLeast"/>
    </w:pPr>
    <w:rPr>
      <w:sz w:val="16"/>
    </w:rPr>
  </w:style>
  <w:style w:type="paragraph" w:customStyle="1" w:styleId="ReferentieKopjesAccent">
    <w:name w:val="ReferentieKopjesAccent"/>
    <w:basedOn w:val="ReferentieKopjes"/>
    <w:next w:val="Standaard"/>
    <w:uiPriority w:val="11"/>
    <w:semiHidden/>
    <w:rsid w:val="00FB25A2"/>
    <w:rPr>
      <w:b/>
    </w:rPr>
  </w:style>
  <w:style w:type="paragraph" w:customStyle="1" w:styleId="ReferentieInvulling">
    <w:name w:val="ReferentieInvulling"/>
    <w:basedOn w:val="Standaard"/>
    <w:uiPriority w:val="11"/>
    <w:semiHidden/>
    <w:rsid w:val="000F6AA6"/>
  </w:style>
  <w:style w:type="paragraph" w:customStyle="1" w:styleId="Retouradres">
    <w:name w:val="Retouradres"/>
    <w:basedOn w:val="Standaard"/>
    <w:uiPriority w:val="11"/>
    <w:semiHidden/>
    <w:rsid w:val="0065318D"/>
    <w:pPr>
      <w:spacing w:line="200" w:lineRule="atLeast"/>
    </w:pPr>
    <w:rPr>
      <w:noProof/>
      <w:sz w:val="14"/>
    </w:rPr>
  </w:style>
  <w:style w:type="paragraph" w:customStyle="1" w:styleId="AfzendGegevens">
    <w:name w:val="AfzendGegevens"/>
    <w:basedOn w:val="Standaard"/>
    <w:uiPriority w:val="11"/>
    <w:semiHidden/>
    <w:rsid w:val="00F971F9"/>
    <w:pPr>
      <w:spacing w:line="260" w:lineRule="atLeast"/>
    </w:pPr>
    <w:rPr>
      <w:sz w:val="16"/>
    </w:rPr>
  </w:style>
  <w:style w:type="paragraph" w:customStyle="1" w:styleId="JuridischeGegevens">
    <w:name w:val="JuridischeGegevens"/>
    <w:basedOn w:val="Standaard"/>
    <w:uiPriority w:val="11"/>
    <w:semiHidden/>
    <w:rsid w:val="00C17DD0"/>
    <w:rPr>
      <w:sz w:val="16"/>
    </w:rPr>
  </w:style>
  <w:style w:type="paragraph" w:customStyle="1" w:styleId="Rubricering">
    <w:name w:val="Rubricering"/>
    <w:basedOn w:val="Standaard"/>
    <w:uiPriority w:val="11"/>
    <w:semiHidden/>
    <w:rsid w:val="00F306DC"/>
    <w:rPr>
      <w:b/>
      <w:sz w:val="20"/>
    </w:rPr>
  </w:style>
  <w:style w:type="paragraph" w:customStyle="1" w:styleId="PageNumber">
    <w:name w:val="PageNumber"/>
    <w:basedOn w:val="Voettekst"/>
    <w:uiPriority w:val="11"/>
    <w:semiHidden/>
    <w:rsid w:val="00D757E5"/>
  </w:style>
  <w:style w:type="paragraph" w:customStyle="1" w:styleId="KleurAccent">
    <w:name w:val="KleurAccent"/>
    <w:basedOn w:val="Standaard"/>
    <w:uiPriority w:val="11"/>
    <w:semiHidden/>
    <w:rsid w:val="0027266B"/>
    <w:rPr>
      <w:color w:val="39BB9D" w:themeColor="accent1"/>
    </w:rPr>
  </w:style>
  <w:style w:type="paragraph" w:styleId="Koptekst">
    <w:name w:val="header"/>
    <w:basedOn w:val="Standaard"/>
    <w:link w:val="KoptekstChar"/>
    <w:uiPriority w:val="99"/>
    <w:unhideWhenUsed/>
    <w:rsid w:val="006679BB"/>
    <w:pPr>
      <w:tabs>
        <w:tab w:val="center" w:pos="4536"/>
        <w:tab w:val="right" w:pos="9072"/>
      </w:tabs>
      <w:spacing w:line="240" w:lineRule="auto"/>
    </w:pPr>
    <w:rPr>
      <w:sz w:val="18"/>
    </w:rPr>
  </w:style>
  <w:style w:type="character" w:customStyle="1" w:styleId="KoptekstChar">
    <w:name w:val="Koptekst Char"/>
    <w:basedOn w:val="Standaardalinea-lettertype"/>
    <w:link w:val="Koptekst"/>
    <w:uiPriority w:val="99"/>
    <w:rsid w:val="006679BB"/>
    <w:rPr>
      <w:rFonts w:ascii="Arial" w:hAnsi="Arial"/>
      <w:sz w:val="18"/>
    </w:rPr>
  </w:style>
  <w:style w:type="paragraph" w:styleId="Voettekst">
    <w:name w:val="footer"/>
    <w:basedOn w:val="Standaard"/>
    <w:link w:val="VoettekstChar"/>
    <w:uiPriority w:val="99"/>
    <w:unhideWhenUsed/>
    <w:rsid w:val="003D53EF"/>
    <w:pPr>
      <w:tabs>
        <w:tab w:val="center" w:pos="4536"/>
        <w:tab w:val="right" w:pos="9072"/>
      </w:tabs>
      <w:spacing w:line="240" w:lineRule="auto"/>
    </w:pPr>
    <w:rPr>
      <w:sz w:val="18"/>
    </w:rPr>
  </w:style>
  <w:style w:type="character" w:customStyle="1" w:styleId="VoettekstChar">
    <w:name w:val="Voettekst Char"/>
    <w:basedOn w:val="Standaardalinea-lettertype"/>
    <w:link w:val="Voettekst"/>
    <w:uiPriority w:val="99"/>
    <w:rsid w:val="003D53EF"/>
    <w:rPr>
      <w:rFonts w:ascii="Arial" w:hAnsi="Arial"/>
      <w:sz w:val="18"/>
    </w:rPr>
  </w:style>
  <w:style w:type="paragraph" w:customStyle="1" w:styleId="Agendapunt">
    <w:name w:val="Agendapunt"/>
    <w:basedOn w:val="Standaard"/>
    <w:uiPriority w:val="11"/>
    <w:semiHidden/>
    <w:rsid w:val="00B82F6E"/>
    <w:rPr>
      <w:b/>
      <w:sz w:val="24"/>
    </w:rPr>
  </w:style>
  <w:style w:type="table" w:customStyle="1" w:styleId="Tabel1">
    <w:name w:val="Tabel 1"/>
    <w:basedOn w:val="Standaardtabel"/>
    <w:uiPriority w:val="99"/>
    <w:rsid w:val="005C35BF"/>
    <w:pPr>
      <w:spacing w:line="280" w:lineRule="atLeast"/>
    </w:pPr>
    <w:rPr>
      <w:color w:val="000000" w:themeColor="text2"/>
    </w:rPr>
    <w:tblPr>
      <w:tblStyleRowBandSize w:val="1"/>
      <w:tblStyleColBandSize w:val="1"/>
      <w:tblBorders>
        <w:insideH w:val="single" w:sz="4" w:space="0" w:color="FFFFFF"/>
        <w:insideV w:val="single" w:sz="4" w:space="0" w:color="FFFFFF"/>
      </w:tblBorders>
      <w:tblCellMar>
        <w:top w:w="57" w:type="dxa"/>
        <w:left w:w="57" w:type="dxa"/>
        <w:bottom w:w="57" w:type="dxa"/>
        <w:right w:w="57" w:type="dxa"/>
      </w:tblCellMar>
    </w:tblPr>
    <w:tcPr>
      <w:vAlign w:val="center"/>
    </w:tcPr>
    <w:tblStylePr w:type="firstRow">
      <w:rPr>
        <w:b/>
        <w:color w:val="FFFFFF"/>
      </w:rPr>
      <w:tblPr/>
      <w:tcPr>
        <w:shd w:val="clear" w:color="auto" w:fill="666666"/>
      </w:tcPr>
    </w:tblStylePr>
    <w:tblStylePr w:type="lastRow">
      <w:rPr>
        <w:b/>
        <w:color w:val="FFFFFF"/>
      </w:rPr>
      <w:tblPr/>
      <w:tcPr>
        <w:shd w:val="clear" w:color="auto" w:fill="666666"/>
      </w:tcPr>
    </w:tblStylePr>
    <w:tblStylePr w:type="firstCol">
      <w:rPr>
        <w:b w:val="0"/>
        <w:color w:val="FFFFFF"/>
      </w:rPr>
      <w:tblPr/>
      <w:tcPr>
        <w:shd w:val="clear" w:color="auto" w:fill="999999" w:themeFill="text2" w:themeFillTint="66"/>
      </w:tcPr>
    </w:tblStylePr>
    <w:tblStylePr w:type="lastCol">
      <w:rPr>
        <w:b w:val="0"/>
        <w:color w:val="FFFFFF"/>
      </w:rPr>
      <w:tblPr/>
      <w:tcPr>
        <w:shd w:val="clear" w:color="auto" w:fill="999999" w:themeFill="text2" w:themeFillTint="66"/>
      </w:tcPr>
    </w:tblStylePr>
    <w:tblStylePr w:type="band1Vert">
      <w:tblPr/>
      <w:tcPr>
        <w:shd w:val="clear" w:color="auto" w:fill="CCCCCC" w:themeFill="text2" w:themeFillTint="33"/>
      </w:tcPr>
    </w:tblStylePr>
    <w:tblStylePr w:type="band2Horz">
      <w:tblPr/>
      <w:tcPr>
        <w:shd w:val="clear" w:color="auto" w:fill="CCCCCC" w:themeFill="text2" w:themeFillTint="33"/>
      </w:tcPr>
    </w:tblStylePr>
  </w:style>
  <w:style w:type="table" w:customStyle="1" w:styleId="TabelStandaard">
    <w:name w:val="Tabel_Standaard"/>
    <w:basedOn w:val="Standaardtabel"/>
    <w:uiPriority w:val="99"/>
    <w:rsid w:val="00F139EF"/>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Pr>
    <w:tblStylePr w:type="firstRow">
      <w:rPr>
        <w:b/>
      </w:rPr>
    </w:tblStylePr>
    <w:tblStylePr w:type="lastRow">
      <w:rPr>
        <w:b/>
      </w:rPr>
    </w:tblStylePr>
    <w:tblStylePr w:type="firstCol">
      <w:rPr>
        <w:b/>
      </w:rPr>
    </w:tblStylePr>
    <w:tblStylePr w:type="lastCol">
      <w:rPr>
        <w:b/>
      </w:rPr>
    </w:tblStylePr>
  </w:style>
  <w:style w:type="paragraph" w:customStyle="1" w:styleId="Bijlage">
    <w:name w:val="Bijlage"/>
    <w:basedOn w:val="Standaard"/>
    <w:next w:val="Standaard"/>
    <w:uiPriority w:val="5"/>
    <w:semiHidden/>
    <w:rsid w:val="00DE3E28"/>
    <w:pPr>
      <w:spacing w:after="400" w:line="360" w:lineRule="atLeast"/>
    </w:pPr>
    <w:rPr>
      <w:color w:val="000000" w:themeColor="text2"/>
      <w:sz w:val="36"/>
    </w:rPr>
  </w:style>
  <w:style w:type="character" w:customStyle="1" w:styleId="Kop1Char">
    <w:name w:val="Kop 1 Char"/>
    <w:aliases w:val="H1 Char"/>
    <w:basedOn w:val="Standaardalinea-lettertype"/>
    <w:link w:val="Kop1"/>
    <w:uiPriority w:val="1"/>
    <w:rsid w:val="00FF0A22"/>
    <w:rPr>
      <w:rFonts w:eastAsia="Times New Roman" w:cs="Times New Roman"/>
      <w:b/>
      <w:color w:val="2A5CAA" w:themeColor="accent3"/>
      <w:sz w:val="28"/>
      <w:szCs w:val="20"/>
    </w:rPr>
  </w:style>
  <w:style w:type="character" w:customStyle="1" w:styleId="Kop2Char">
    <w:name w:val="Kop 2 Char"/>
    <w:aliases w:val="H2 Char"/>
    <w:basedOn w:val="Standaardalinea-lettertype"/>
    <w:link w:val="Kop2"/>
    <w:uiPriority w:val="1"/>
    <w:rsid w:val="00D16D7C"/>
    <w:rPr>
      <w:rFonts w:eastAsia="Times New Roman" w:cs="Times New Roman"/>
      <w:b/>
      <w:color w:val="2A5CAA" w:themeColor="accent3"/>
      <w:szCs w:val="20"/>
    </w:rPr>
  </w:style>
  <w:style w:type="character" w:customStyle="1" w:styleId="Kop3Char">
    <w:name w:val="Kop 3 Char"/>
    <w:aliases w:val="H3 Char"/>
    <w:basedOn w:val="Standaardalinea-lettertype"/>
    <w:link w:val="Kop3"/>
    <w:uiPriority w:val="1"/>
    <w:rsid w:val="00D16D7C"/>
    <w:rPr>
      <w:rFonts w:eastAsia="Times New Roman" w:cs="Times New Roman"/>
      <w:b/>
      <w:color w:val="2A5CAA" w:themeColor="accent3"/>
      <w:szCs w:val="20"/>
    </w:rPr>
  </w:style>
  <w:style w:type="numbering" w:customStyle="1" w:styleId="Koppenlijst">
    <w:name w:val="Koppenlijst"/>
    <w:uiPriority w:val="99"/>
    <w:rsid w:val="00DE3E28"/>
    <w:pPr>
      <w:numPr>
        <w:numId w:val="10"/>
      </w:numPr>
    </w:pPr>
  </w:style>
  <w:style w:type="paragraph" w:styleId="Inhopg1">
    <w:name w:val="toc 1"/>
    <w:basedOn w:val="Standaard"/>
    <w:next w:val="Standaard"/>
    <w:autoRedefine/>
    <w:uiPriority w:val="39"/>
    <w:rsid w:val="00875174"/>
    <w:pPr>
      <w:tabs>
        <w:tab w:val="left" w:pos="0"/>
        <w:tab w:val="left" w:pos="851"/>
        <w:tab w:val="right" w:pos="8647"/>
      </w:tabs>
      <w:spacing w:before="140"/>
      <w:ind w:left="851" w:right="284" w:hanging="851"/>
      <w:contextualSpacing/>
    </w:pPr>
    <w:rPr>
      <w:rFonts w:eastAsia="Times New Roman" w:cs="Times New Roman"/>
      <w:b/>
      <w:noProof/>
      <w:color w:val="000000" w:themeColor="text2"/>
      <w:szCs w:val="24"/>
    </w:rPr>
  </w:style>
  <w:style w:type="paragraph" w:styleId="Inhopg2">
    <w:name w:val="toc 2"/>
    <w:basedOn w:val="Inhopg1"/>
    <w:next w:val="Standaard"/>
    <w:autoRedefine/>
    <w:uiPriority w:val="39"/>
    <w:rsid w:val="00CC11EC"/>
    <w:pPr>
      <w:spacing w:before="0"/>
      <w:contextualSpacing w:val="0"/>
    </w:pPr>
    <w:rPr>
      <w:b w:val="0"/>
      <w:color w:val="auto"/>
      <w:szCs w:val="20"/>
    </w:rPr>
  </w:style>
  <w:style w:type="paragraph" w:styleId="Inhopg3">
    <w:name w:val="toc 3"/>
    <w:basedOn w:val="Inhopg2"/>
    <w:next w:val="Standaard"/>
    <w:autoRedefine/>
    <w:uiPriority w:val="39"/>
    <w:rsid w:val="00AA6A8D"/>
  </w:style>
  <w:style w:type="paragraph" w:styleId="Inhopg4">
    <w:name w:val="toc 4"/>
    <w:basedOn w:val="Inhopg1"/>
    <w:next w:val="Standaard"/>
    <w:autoRedefine/>
    <w:uiPriority w:val="39"/>
    <w:unhideWhenUsed/>
    <w:rsid w:val="00EB73ED"/>
  </w:style>
  <w:style w:type="paragraph" w:customStyle="1" w:styleId="OngenummerdhoofdstukNOTOC">
    <w:name w:val="Ongenummerd hoofdstuk_NOTOC"/>
    <w:basedOn w:val="Standaard"/>
    <w:next w:val="Standaard"/>
    <w:uiPriority w:val="11"/>
    <w:semiHidden/>
    <w:rsid w:val="00D16D7C"/>
    <w:pPr>
      <w:keepNext/>
      <w:keepLines/>
      <w:spacing w:after="280" w:line="240" w:lineRule="auto"/>
      <w:outlineLvl w:val="0"/>
    </w:pPr>
    <w:rPr>
      <w:rFonts w:eastAsia="Times New Roman" w:cs="Times New Roman"/>
      <w:color w:val="000000" w:themeColor="text2"/>
      <w:sz w:val="28"/>
      <w:szCs w:val="20"/>
    </w:rPr>
  </w:style>
  <w:style w:type="paragraph" w:customStyle="1" w:styleId="GeenKleur">
    <w:name w:val="GeenKleur"/>
    <w:basedOn w:val="Standaard"/>
    <w:uiPriority w:val="11"/>
    <w:semiHidden/>
    <w:rsid w:val="009026E6"/>
    <w:pPr>
      <w:spacing w:line="0" w:lineRule="atLeast"/>
    </w:pPr>
    <w:rPr>
      <w:color w:val="FFFFFF"/>
      <w:sz w:val="16"/>
    </w:rPr>
  </w:style>
  <w:style w:type="paragraph" w:styleId="Bijschrift">
    <w:name w:val="caption"/>
    <w:basedOn w:val="Standaard"/>
    <w:next w:val="Standaard"/>
    <w:uiPriority w:val="5"/>
    <w:qFormat/>
    <w:rsid w:val="00C4242D"/>
    <w:pPr>
      <w:spacing w:after="140" w:line="240" w:lineRule="auto"/>
    </w:pPr>
    <w:rPr>
      <w:i/>
      <w:iCs/>
      <w:color w:val="000000" w:themeColor="text2"/>
      <w:sz w:val="18"/>
      <w:szCs w:val="18"/>
    </w:rPr>
  </w:style>
  <w:style w:type="paragraph" w:customStyle="1" w:styleId="Afzendregel">
    <w:name w:val="Afzendregel"/>
    <w:basedOn w:val="Standaard"/>
    <w:uiPriority w:val="11"/>
    <w:semiHidden/>
    <w:rsid w:val="00853C7F"/>
    <w:rPr>
      <w:rFonts w:ascii="Arial Narrow" w:hAnsi="Arial Narrow"/>
      <w:b/>
      <w:color w:val="188D3F" w:themeColor="accent6"/>
      <w:spacing w:val="2"/>
      <w:sz w:val="18"/>
    </w:rPr>
  </w:style>
  <w:style w:type="paragraph" w:customStyle="1" w:styleId="GeenKleurwit">
    <w:name w:val="GeenKleur (wit)"/>
    <w:basedOn w:val="Standaard"/>
    <w:uiPriority w:val="11"/>
    <w:semiHidden/>
    <w:rsid w:val="00F2203F"/>
    <w:pPr>
      <w:spacing w:line="20" w:lineRule="atLeast"/>
    </w:pPr>
    <w:rPr>
      <w:color w:val="FFFFFF"/>
      <w:sz w:val="16"/>
    </w:rPr>
  </w:style>
  <w:style w:type="paragraph" w:customStyle="1" w:styleId="RefDatum">
    <w:name w:val="RefDatum"/>
    <w:basedOn w:val="Standaard"/>
    <w:next w:val="Standaard"/>
    <w:uiPriority w:val="11"/>
    <w:semiHidden/>
    <w:rsid w:val="003E21FB"/>
  </w:style>
  <w:style w:type="table" w:styleId="Tabelraster">
    <w:name w:val="Table Grid"/>
    <w:basedOn w:val="Standaardtabel"/>
    <w:uiPriority w:val="39"/>
    <w:rsid w:val="003C48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hopg5">
    <w:name w:val="toc 5"/>
    <w:basedOn w:val="Inhopg4"/>
    <w:next w:val="Standaard"/>
    <w:autoRedefine/>
    <w:uiPriority w:val="39"/>
    <w:unhideWhenUsed/>
    <w:rsid w:val="009055AC"/>
    <w:pPr>
      <w:tabs>
        <w:tab w:val="clear" w:pos="851"/>
        <w:tab w:val="clear" w:pos="8647"/>
        <w:tab w:val="left" w:pos="1021"/>
        <w:tab w:val="right" w:pos="9044"/>
      </w:tabs>
      <w:ind w:left="0" w:firstLine="0"/>
    </w:pPr>
    <w:rPr>
      <w:color w:val="188D3F" w:themeColor="accent6"/>
    </w:rPr>
  </w:style>
  <w:style w:type="table" w:customStyle="1" w:styleId="Tabel2">
    <w:name w:val="Tabel 2"/>
    <w:basedOn w:val="Standaardtabel"/>
    <w:uiPriority w:val="99"/>
    <w:rsid w:val="00B30C8A"/>
    <w:pPr>
      <w:spacing w:line="280" w:lineRule="atLeast"/>
    </w:pPr>
    <w:tblPr>
      <w:tblStyleRowBandSize w:val="1"/>
      <w:tblStyleColBandSize w:val="1"/>
      <w:tblBorders>
        <w:insideH w:val="single" w:sz="4" w:space="0" w:color="FFFFFF"/>
        <w:insideV w:val="single" w:sz="4" w:space="0" w:color="FFFFFF"/>
      </w:tblBorders>
      <w:tblCellMar>
        <w:top w:w="57" w:type="dxa"/>
        <w:left w:w="57" w:type="dxa"/>
        <w:bottom w:w="57" w:type="dxa"/>
        <w:right w:w="57" w:type="dxa"/>
      </w:tblCellMar>
    </w:tblPr>
    <w:tcPr>
      <w:vAlign w:val="center"/>
    </w:tcPr>
    <w:tblStylePr w:type="firstRow">
      <w:rPr>
        <w:b/>
        <w:color w:val="FFFFFF"/>
      </w:rPr>
      <w:tblPr/>
      <w:tcPr>
        <w:shd w:val="clear" w:color="auto" w:fill="6DC067" w:themeFill="accent5"/>
      </w:tcPr>
    </w:tblStylePr>
    <w:tblStylePr w:type="lastRow">
      <w:rPr>
        <w:b/>
        <w:color w:val="FFFFFF"/>
      </w:rPr>
      <w:tblPr/>
      <w:tcPr>
        <w:shd w:val="clear" w:color="auto" w:fill="6DC067" w:themeFill="accent5"/>
      </w:tcPr>
    </w:tblStylePr>
    <w:tblStylePr w:type="firstCol">
      <w:rPr>
        <w:b w:val="0"/>
        <w:color w:val="FFFFFF"/>
      </w:rPr>
      <w:tblPr/>
      <w:tcPr>
        <w:shd w:val="clear" w:color="auto" w:fill="6DC067" w:themeFill="accent5"/>
      </w:tcPr>
    </w:tblStylePr>
    <w:tblStylePr w:type="lastCol">
      <w:rPr>
        <w:b w:val="0"/>
        <w:color w:val="FFFFFF"/>
      </w:rPr>
      <w:tblPr/>
      <w:tcPr>
        <w:shd w:val="clear" w:color="auto" w:fill="6DC067" w:themeFill="accent5"/>
      </w:tcPr>
    </w:tblStylePr>
    <w:tblStylePr w:type="band2Vert">
      <w:tblPr/>
      <w:tcPr>
        <w:shd w:val="clear" w:color="auto" w:fill="E1F2E0" w:themeFill="accent5" w:themeFillTint="33"/>
      </w:tcPr>
    </w:tblStylePr>
    <w:tblStylePr w:type="band2Horz">
      <w:tblPr/>
      <w:tcPr>
        <w:shd w:val="clear" w:color="auto" w:fill="E1F2E0" w:themeFill="accent5" w:themeFillTint="33"/>
      </w:tcPr>
    </w:tblStylePr>
  </w:style>
  <w:style w:type="character" w:customStyle="1" w:styleId="Kop4Char">
    <w:name w:val="Kop 4 Char"/>
    <w:basedOn w:val="Standaardalinea-lettertype"/>
    <w:link w:val="Kop4"/>
    <w:uiPriority w:val="1"/>
    <w:rsid w:val="00FF0A22"/>
    <w:rPr>
      <w:rFonts w:asciiTheme="majorHAnsi" w:eastAsiaTheme="majorEastAsia" w:hAnsiTheme="majorHAnsi" w:cstheme="majorBidi"/>
      <w:b/>
      <w:iCs/>
      <w:color w:val="2A5CAA" w:themeColor="accent3"/>
    </w:rPr>
  </w:style>
  <w:style w:type="paragraph" w:customStyle="1" w:styleId="Lijstalinea1">
    <w:name w:val="Lijstalinea1"/>
    <w:basedOn w:val="Standaard"/>
    <w:semiHidden/>
    <w:rsid w:val="003D6573"/>
  </w:style>
  <w:style w:type="character" w:customStyle="1" w:styleId="cf01">
    <w:name w:val="cf01"/>
    <w:basedOn w:val="Standaardalinea-lettertype"/>
    <w:rsid w:val="0007161B"/>
    <w:rPr>
      <w:rFonts w:ascii="Segoe UI" w:hAnsi="Segoe UI" w:cs="Segoe UI" w:hint="default"/>
      <w:sz w:val="18"/>
      <w:szCs w:val="18"/>
    </w:rPr>
  </w:style>
  <w:style w:type="character" w:customStyle="1" w:styleId="cf11">
    <w:name w:val="cf11"/>
    <w:basedOn w:val="Standaardalinea-lettertype"/>
    <w:rsid w:val="0007161B"/>
    <w:rPr>
      <w:rFonts w:ascii="Segoe UI" w:hAnsi="Segoe UI" w:cs="Segoe UI" w:hint="default"/>
      <w:i/>
      <w:iCs/>
      <w:sz w:val="18"/>
      <w:szCs w:val="18"/>
    </w:rPr>
  </w:style>
  <w:style w:type="paragraph" w:styleId="Lijstalinea">
    <w:name w:val="List Paragraph"/>
    <w:basedOn w:val="Standaard"/>
    <w:uiPriority w:val="34"/>
    <w:qFormat/>
    <w:rsid w:val="0007161B"/>
    <w:pPr>
      <w:ind w:left="720"/>
      <w:contextualSpacing/>
    </w:pPr>
  </w:style>
  <w:style w:type="paragraph" w:customStyle="1" w:styleId="pf0">
    <w:name w:val="pf0"/>
    <w:basedOn w:val="Standaard"/>
    <w:rsid w:val="0007161B"/>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Voetnoottekst">
    <w:name w:val="footnote text"/>
    <w:basedOn w:val="Standaard"/>
    <w:link w:val="VoetnoottekstChar"/>
    <w:uiPriority w:val="99"/>
    <w:semiHidden/>
    <w:unhideWhenUsed/>
    <w:rsid w:val="00773851"/>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773851"/>
    <w:rPr>
      <w:sz w:val="20"/>
      <w:szCs w:val="20"/>
    </w:rPr>
  </w:style>
  <w:style w:type="character" w:styleId="Voetnootmarkering">
    <w:name w:val="footnote reference"/>
    <w:basedOn w:val="Standaardalinea-lettertype"/>
    <w:uiPriority w:val="99"/>
    <w:semiHidden/>
    <w:unhideWhenUsed/>
    <w:rsid w:val="00773851"/>
    <w:rPr>
      <w:vertAlign w:val="superscript"/>
    </w:rPr>
  </w:style>
  <w:style w:type="character" w:styleId="Hyperlink">
    <w:name w:val="Hyperlink"/>
    <w:basedOn w:val="Standaardalinea-lettertype"/>
    <w:uiPriority w:val="99"/>
    <w:unhideWhenUsed/>
    <w:rsid w:val="00A71E4D"/>
    <w:rPr>
      <w:color w:val="6DC067" w:themeColor="hyperlink"/>
      <w:u w:val="single"/>
    </w:rPr>
  </w:style>
  <w:style w:type="character" w:styleId="Onopgelostemelding">
    <w:name w:val="Unresolved Mention"/>
    <w:basedOn w:val="Standaardalinea-lettertype"/>
    <w:uiPriority w:val="99"/>
    <w:semiHidden/>
    <w:unhideWhenUsed/>
    <w:rsid w:val="00A71E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microsoft.com/office/2020/10/relationships/intelligence" Target="intelligence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mailto:pgz@rijnmonddokters.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RijnmondR">
      <a:dk1>
        <a:sysClr val="windowText" lastClr="000000"/>
      </a:dk1>
      <a:lt1>
        <a:sysClr val="window" lastClr="FFFFFF"/>
      </a:lt1>
      <a:dk2>
        <a:srgbClr val="000000"/>
      </a:dk2>
      <a:lt2>
        <a:srgbClr val="FFFFFF"/>
      </a:lt2>
      <a:accent1>
        <a:srgbClr val="39BB9D"/>
      </a:accent1>
      <a:accent2>
        <a:srgbClr val="094369"/>
      </a:accent2>
      <a:accent3>
        <a:srgbClr val="2A5CAA"/>
      </a:accent3>
      <a:accent4>
        <a:srgbClr val="124545"/>
      </a:accent4>
      <a:accent5>
        <a:srgbClr val="6DC067"/>
      </a:accent5>
      <a:accent6>
        <a:srgbClr val="188D3F"/>
      </a:accent6>
      <a:hlink>
        <a:srgbClr val="6DC067"/>
      </a:hlink>
      <a:folHlink>
        <a:srgbClr val="6DC067"/>
      </a:folHlink>
    </a:clrScheme>
    <a:fontScheme name="Rijnmond">
      <a:majorFont>
        <a:latin typeface="Avenir Next LT Pro"/>
        <a:ea typeface=""/>
        <a:cs typeface=""/>
      </a:majorFont>
      <a:minorFont>
        <a:latin typeface="Avenir Next LT Pr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566EEE839C5E4C9D081F8A52D0AFC9" ma:contentTypeVersion="12" ma:contentTypeDescription="Een nieuw document maken." ma:contentTypeScope="" ma:versionID="11c507ecbbd36712af34e6153c608295">
  <xsd:schema xmlns:xsd="http://www.w3.org/2001/XMLSchema" xmlns:xs="http://www.w3.org/2001/XMLSchema" xmlns:p="http://schemas.microsoft.com/office/2006/metadata/properties" xmlns:ns2="e3c4971f-9f3a-42e2-bfb0-2cc38cd2c8bc" xmlns:ns3="f6449359-b2ba-4470-a953-5e93196c3fc6" targetNamespace="http://schemas.microsoft.com/office/2006/metadata/properties" ma:root="true" ma:fieldsID="1b889b8685840eb6ee9be6ca9fe3aa09" ns2:_="" ns3:_="">
    <xsd:import namespace="e3c4971f-9f3a-42e2-bfb0-2cc38cd2c8bc"/>
    <xsd:import namespace="f6449359-b2ba-4470-a953-5e93196c3fc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c4971f-9f3a-42e2-bfb0-2cc38cd2c8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Afbeeldingtags" ma:readOnly="false" ma:fieldId="{5cf76f15-5ced-4ddc-b409-7134ff3c332f}" ma:taxonomyMulti="true" ma:sspId="e0d662dd-808a-4423-916e-e47033932d70"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SearchProperties" ma:index="18" nillable="true" ma:displayName="MediaServiceSearchProperties" ma:hidden="true" ma:internalName="MediaServiceSearchProperties" ma:readOnly="true">
      <xsd:simpleType>
        <xsd:restriction base="dms:Note"/>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6449359-b2ba-4470-a953-5e93196c3fc6"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TaxCatchAll" ma:index="14" nillable="true" ma:displayName="Taxonomy Catch All Column" ma:hidden="true" ma:list="{713279a8-605d-41d3-84ca-feb4e812abe3}" ma:internalName="TaxCatchAll" ma:showField="CatchAllData" ma:web="f6449359-b2ba-4470-a953-5e93196c3fc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f6449359-b2ba-4470-a953-5e93196c3fc6" xsi:nil="true"/>
    <lcf76f155ced4ddcb4097134ff3c332f xmlns="e3c4971f-9f3a-42e2-bfb0-2cc38cd2c8bc">
      <Terms xmlns="http://schemas.microsoft.com/office/infopath/2007/PartnerControls"/>
    </lcf76f155ced4ddcb4097134ff3c332f>
    <SharedWithUsers xmlns="f6449359-b2ba-4470-a953-5e93196c3fc6">
      <UserInfo>
        <DisplayName/>
        <AccountId xsi:nil="true"/>
        <AccountType/>
      </UserInfo>
    </SharedWithUsers>
  </documentManagement>
</p:properties>
</file>

<file path=customXml/item4.xml><?xml version="1.0" encoding="utf-8"?>
<DocsTemplateContainer xmlns="http://www.made-in-office.com/empower/docs/template/v1">
  <DocsTextTemplateDictionary/>
  <DocsImageTemplateDictionary/>
  <ImageElements/>
  <TextBlockElements/>
  <PlaceholderHiddenState>
    <HideablePlaceholderGuids/>
  </PlaceholderHiddenState>
</DocsTemplateContainer>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8DEC00A-95E5-4E7E-BD76-6E34010D1E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c4971f-9f3a-42e2-bfb0-2cc38cd2c8bc"/>
    <ds:schemaRef ds:uri="f6449359-b2ba-4470-a953-5e93196c3f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C2B6C36-29A2-4183-8522-733C1EC7E999}">
  <ds:schemaRefs>
    <ds:schemaRef ds:uri="http://schemas.openxmlformats.org/officeDocument/2006/bibliography"/>
  </ds:schemaRefs>
</ds:datastoreItem>
</file>

<file path=customXml/itemProps3.xml><?xml version="1.0" encoding="utf-8"?>
<ds:datastoreItem xmlns:ds="http://schemas.openxmlformats.org/officeDocument/2006/customXml" ds:itemID="{DC6A3F3D-310E-4D6B-A64C-01B81E1DE31B}">
  <ds:schemaRefs>
    <ds:schemaRef ds:uri="http://purl.org/dc/terms/"/>
    <ds:schemaRef ds:uri="e3c4971f-9f3a-42e2-bfb0-2cc38cd2c8bc"/>
    <ds:schemaRef ds:uri="http://schemas.openxmlformats.org/package/2006/metadata/core-properties"/>
    <ds:schemaRef ds:uri="http://schemas.microsoft.com/office/2006/documentManagement/types"/>
    <ds:schemaRef ds:uri="http://schemas.microsoft.com/office/infopath/2007/PartnerControls"/>
    <ds:schemaRef ds:uri="f6449359-b2ba-4470-a953-5e93196c3fc6"/>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4C17E094-BE69-484E-93AA-0110800B9450}">
  <ds:schemaRefs>
    <ds:schemaRef ds:uri="http://www.made-in-office.com/empower/docs/template/v1"/>
  </ds:schemaRefs>
</ds:datastoreItem>
</file>

<file path=customXml/itemProps5.xml><?xml version="1.0" encoding="utf-8"?>
<ds:datastoreItem xmlns:ds="http://schemas.openxmlformats.org/officeDocument/2006/customXml" ds:itemID="{E0BB4DE8-0EBC-47DB-8ABE-2FAE39183A5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148</Words>
  <Characters>820</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967</CharactersWithSpaces>
  <SharedDoc>false</SharedDoc>
  <HLinks>
    <vt:vector size="6" baseType="variant">
      <vt:variant>
        <vt:i4>262182</vt:i4>
      </vt:variant>
      <vt:variant>
        <vt:i4>0</vt:i4>
      </vt:variant>
      <vt:variant>
        <vt:i4>0</vt:i4>
      </vt:variant>
      <vt:variant>
        <vt:i4>5</vt:i4>
      </vt:variant>
      <vt:variant>
        <vt:lpwstr>mailto:pgz@rijnmonddokters.nl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Pietie Westerneng</dc:creator>
  <cp:keywords/>
  <dc:description>Template by HQ Solutions B.V.</dc:description>
  <cp:lastModifiedBy>Maureen van Keeken</cp:lastModifiedBy>
  <cp:revision>2</cp:revision>
  <dcterms:created xsi:type="dcterms:W3CDTF">2023-07-27T11:51:00Z</dcterms:created>
  <dcterms:modified xsi:type="dcterms:W3CDTF">2023-07-27T11:51:00Z</dcterms:modified>
  <cp:version>v1.00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43b072f0-0f82-4aac-be1e-8abeffc32f66">
    <vt:bool>false</vt:bool>
  </property>
  <property fmtid="{D5CDD505-2E9C-101B-9397-08002B2CF9AE}" pid="3" name="ContentTypeId">
    <vt:lpwstr>0x01010004566EEE839C5E4C9D081F8A52D0AFC9</vt:lpwstr>
  </property>
  <property fmtid="{D5CDD505-2E9C-101B-9397-08002B2CF9AE}" pid="4" name="MSIP_Label_07cd4c9c-bfb9-4816-8940-06d62a1f8fdc_Enabled">
    <vt:lpwstr>true</vt:lpwstr>
  </property>
  <property fmtid="{D5CDD505-2E9C-101B-9397-08002B2CF9AE}" pid="5" name="MSIP_Label_07cd4c9c-bfb9-4816-8940-06d62a1f8fdc_SetDate">
    <vt:lpwstr>2023-06-16T09:25:06Z</vt:lpwstr>
  </property>
  <property fmtid="{D5CDD505-2E9C-101B-9397-08002B2CF9AE}" pid="6" name="MSIP_Label_07cd4c9c-bfb9-4816-8940-06d62a1f8fdc_Method">
    <vt:lpwstr>Standard</vt:lpwstr>
  </property>
  <property fmtid="{D5CDD505-2E9C-101B-9397-08002B2CF9AE}" pid="7" name="MSIP_Label_07cd4c9c-bfb9-4816-8940-06d62a1f8fdc_Name">
    <vt:lpwstr>Laag</vt:lpwstr>
  </property>
  <property fmtid="{D5CDD505-2E9C-101B-9397-08002B2CF9AE}" pid="8" name="MSIP_Label_07cd4c9c-bfb9-4816-8940-06d62a1f8fdc_SiteId">
    <vt:lpwstr>86655a1e-399f-4240-bf75-b27746fc6192</vt:lpwstr>
  </property>
  <property fmtid="{D5CDD505-2E9C-101B-9397-08002B2CF9AE}" pid="9" name="MSIP_Label_07cd4c9c-bfb9-4816-8940-06d62a1f8fdc_ActionId">
    <vt:lpwstr>1ad024df-55f8-4788-b117-b6f4c648561f</vt:lpwstr>
  </property>
  <property fmtid="{D5CDD505-2E9C-101B-9397-08002B2CF9AE}" pid="10" name="MSIP_Label_07cd4c9c-bfb9-4816-8940-06d62a1f8fdc_ContentBits">
    <vt:lpwstr>0</vt:lpwstr>
  </property>
  <property fmtid="{D5CDD505-2E9C-101B-9397-08002B2CF9AE}" pid="11" name="MediaServiceImageTags">
    <vt:lpwstr/>
  </property>
</Properties>
</file>